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5731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bookmarkStart w:id="0" w:name="_GoBack"/>
      <w:bookmarkEnd w:id="0"/>
    </w:p>
    <w:p w14:paraId="320CC692" w14:textId="77777777" w:rsidR="00EC5B1E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FAU leder: </w:t>
      </w:r>
      <w:r w:rsidR="0030483A">
        <w:rPr>
          <w:rFonts w:ascii="Arial" w:eastAsia="Times New Roman" w:hAnsi="Arial" w:cs="Times New Roman"/>
          <w:sz w:val="24"/>
          <w:szCs w:val="24"/>
          <w:lang w:eastAsia="nb-NO"/>
        </w:rPr>
        <w:t>Ingvild Nyland (kan du videresende til ny FAU møte)</w:t>
      </w:r>
    </w:p>
    <w:p w14:paraId="2F2AABBA" w14:textId="77777777" w:rsidR="0030483A" w:rsidRDefault="0030483A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FAU: </w:t>
      </w:r>
      <w:r w:rsidRPr="0030483A">
        <w:rPr>
          <w:rFonts w:ascii="Arial" w:eastAsia="Times New Roman" w:hAnsi="Arial" w:cs="Arial"/>
          <w:sz w:val="24"/>
          <w:szCs w:val="24"/>
        </w:rPr>
        <w:t>Elin Skuggedal</w:t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B9497D" w:rsidRP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</w:p>
    <w:p w14:paraId="130ACC80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>Andre ansatte: Ingebjørg Hellerdal</w:t>
      </w:r>
    </w:p>
    <w:p w14:paraId="2053FA62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>Lærernes representant: Kamilla Evenrud</w:t>
      </w:r>
    </w:p>
    <w:p w14:paraId="50B937B3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>Lærernes representant: Sylva Markussen (elevrådslærer)</w:t>
      </w:r>
    </w:p>
    <w:p w14:paraId="6C9AAD69" w14:textId="77777777" w:rsidR="00B9497D" w:rsidRPr="0030483A" w:rsidRDefault="00EC5B1E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Elevråds representant: </w:t>
      </w:r>
      <w:r w:rsidR="002067A9"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Iver </w:t>
      </w:r>
    </w:p>
    <w:p w14:paraId="04FB77C1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Elevråds </w:t>
      </w:r>
      <w:r w:rsidR="00EC5B1E" w:rsidRPr="0030483A">
        <w:rPr>
          <w:rFonts w:ascii="Arial" w:eastAsia="Times New Roman" w:hAnsi="Arial" w:cs="Times New Roman"/>
          <w:sz w:val="24"/>
          <w:szCs w:val="24"/>
          <w:lang w:eastAsia="nb-NO"/>
        </w:rPr>
        <w:t>representant:</w:t>
      </w:r>
      <w:r w:rsidR="002067A9"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 </w:t>
      </w:r>
      <w:proofErr w:type="spellStart"/>
      <w:r w:rsidR="002067A9" w:rsidRPr="0030483A">
        <w:rPr>
          <w:rFonts w:ascii="Arial" w:eastAsia="Times New Roman" w:hAnsi="Arial" w:cs="Times New Roman"/>
          <w:sz w:val="24"/>
          <w:szCs w:val="24"/>
          <w:lang w:eastAsia="nb-NO"/>
        </w:rPr>
        <w:t>Sabrin</w:t>
      </w:r>
      <w:proofErr w:type="spellEnd"/>
    </w:p>
    <w:p w14:paraId="3E2DDC17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>Politiker: Harald Ekeli</w:t>
      </w:r>
    </w:p>
    <w:p w14:paraId="006121F2" w14:textId="77777777" w:rsidR="00B9497D" w:rsidRPr="0030483A" w:rsidRDefault="00B9497D" w:rsidP="00B9497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begin"/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instrText xml:space="preserve"> MERGEFIELD Sdo_AMPostAdr </w:instrTex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separate"/>
      </w:r>
      <w:r w:rsidRPr="0030483A">
        <w:rPr>
          <w:rFonts w:ascii="Arial" w:eastAsia="Times New Roman" w:hAnsi="Arial" w:cs="Times New Roman"/>
          <w:noProof/>
          <w:sz w:val="24"/>
          <w:szCs w:val="24"/>
          <w:lang w:eastAsia="nb-NO"/>
        </w:rPr>
        <w:t>Rektor</w: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end"/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t xml:space="preserve">: </w: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begin"/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instrText xml:space="preserve"> MERGEFIELD Sdo_AMNavn </w:instrTex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separate"/>
      </w:r>
      <w:r w:rsidRPr="0030483A">
        <w:rPr>
          <w:rFonts w:ascii="Arial" w:eastAsia="Times New Roman" w:hAnsi="Arial" w:cs="Times New Roman"/>
          <w:noProof/>
          <w:sz w:val="24"/>
          <w:szCs w:val="24"/>
          <w:lang w:eastAsia="nb-NO"/>
        </w:rPr>
        <w:t>Lill Kristin Høier Sandvik</w:t>
      </w:r>
      <w:r w:rsidRPr="0030483A">
        <w:rPr>
          <w:rFonts w:ascii="Arial" w:eastAsia="Times New Roman" w:hAnsi="Arial" w:cs="Times New Roman"/>
          <w:sz w:val="24"/>
          <w:szCs w:val="24"/>
          <w:lang w:eastAsia="nb-NO"/>
        </w:rPr>
        <w:fldChar w:fldCharType="end"/>
      </w:r>
      <w:r w:rsid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30483A">
        <w:rPr>
          <w:rFonts w:ascii="Arial" w:eastAsia="Times New Roman" w:hAnsi="Arial" w:cs="Times New Roman"/>
          <w:sz w:val="24"/>
          <w:szCs w:val="24"/>
          <w:lang w:eastAsia="nb-NO"/>
        </w:rPr>
        <w:tab/>
      </w:r>
      <w:r w:rsidR="0030483A">
        <w:rPr>
          <w:rFonts w:ascii="Arial" w:eastAsia="Times New Roman" w:hAnsi="Arial" w:cs="Times New Roman"/>
          <w:sz w:val="24"/>
          <w:szCs w:val="24"/>
          <w:lang w:eastAsia="nb-NO"/>
        </w:rPr>
        <w:tab/>
        <w:t>8/10-19</w:t>
      </w:r>
    </w:p>
    <w:p w14:paraId="295FEE3F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14:paraId="6043BC9B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szCs w:val="20"/>
          <w:lang w:eastAsia="nb-NO"/>
        </w:rPr>
        <w:instrText xml:space="preserve"> MERGEFIELD Sdo_AMAdr2 </w:instrText>
      </w:r>
      <w:r w:rsidRPr="00B9497D">
        <w:rPr>
          <w:rFonts w:ascii="Arial" w:eastAsia="Times New Roman" w:hAnsi="Arial" w:cs="Times New Roman"/>
          <w:szCs w:val="20"/>
          <w:lang w:eastAsia="nb-NO"/>
        </w:rPr>
        <w:fldChar w:fldCharType="end"/>
      </w:r>
    </w:p>
    <w:p w14:paraId="21A766BE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nb-NO"/>
        </w:rPr>
      </w:pP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instrText xml:space="preserve"> MERGEFIELD Sdo_AMPostNr </w:instrText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end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instrText xml:space="preserve"> MERGEFIELD Sdo_AMPoststed </w:instrText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end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instrText xml:space="preserve"> MERGEFIELD Sdo_Tittel </w:instrText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separate"/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 xml:space="preserve">Innkalling til SMU/SU </w:t>
      </w:r>
      <w:r w:rsidR="00EC5B1E">
        <w:rPr>
          <w:rFonts w:ascii="Arial" w:eastAsia="Times New Roman" w:hAnsi="Arial" w:cs="Times New Roman"/>
          <w:b/>
          <w:noProof/>
          <w:szCs w:val="20"/>
          <w:lang w:eastAsia="nb-NO"/>
        </w:rPr>
        <w:t>8</w:t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>/</w:t>
      </w:r>
      <w:r w:rsidR="00EC5B1E">
        <w:rPr>
          <w:rFonts w:ascii="Arial" w:eastAsia="Times New Roman" w:hAnsi="Arial" w:cs="Times New Roman"/>
          <w:b/>
          <w:noProof/>
          <w:szCs w:val="20"/>
          <w:lang w:eastAsia="nb-NO"/>
        </w:rPr>
        <w:t>10</w:t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 xml:space="preserve">- </w:t>
      </w:r>
      <w:r w:rsidR="009B2A00">
        <w:rPr>
          <w:rFonts w:ascii="Arial" w:eastAsia="Times New Roman" w:hAnsi="Arial" w:cs="Times New Roman"/>
          <w:b/>
          <w:noProof/>
          <w:szCs w:val="20"/>
          <w:lang w:eastAsia="nb-NO"/>
        </w:rPr>
        <w:t xml:space="preserve">19 </w:t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>kl. 1</w:t>
      </w:r>
      <w:r w:rsidR="00067D79">
        <w:rPr>
          <w:rFonts w:ascii="Arial" w:eastAsia="Times New Roman" w:hAnsi="Arial" w:cs="Times New Roman"/>
          <w:b/>
          <w:noProof/>
          <w:szCs w:val="20"/>
          <w:lang w:eastAsia="nb-NO"/>
        </w:rPr>
        <w:t>8.0</w:t>
      </w:r>
      <w:r w:rsidRPr="00B9497D">
        <w:rPr>
          <w:rFonts w:ascii="Arial" w:eastAsia="Times New Roman" w:hAnsi="Arial" w:cs="Times New Roman"/>
          <w:b/>
          <w:noProof/>
          <w:szCs w:val="20"/>
          <w:lang w:eastAsia="nb-NO"/>
        </w:rPr>
        <w:t xml:space="preserve">0 </w:t>
      </w:r>
      <w:r w:rsidRPr="00B9497D">
        <w:rPr>
          <w:rFonts w:ascii="Arial" w:eastAsia="Times New Roman" w:hAnsi="Arial" w:cs="Times New Roman"/>
          <w:b/>
          <w:szCs w:val="20"/>
          <w:lang w:eastAsia="nb-NO"/>
        </w:rPr>
        <w:fldChar w:fldCharType="end"/>
      </w:r>
      <w:r w:rsidR="009B2A00">
        <w:rPr>
          <w:rFonts w:ascii="Arial" w:eastAsia="Times New Roman" w:hAnsi="Arial" w:cs="Times New Roman"/>
          <w:b/>
          <w:szCs w:val="20"/>
          <w:lang w:eastAsia="nb-NO"/>
        </w:rPr>
        <w:t>– 19.30</w:t>
      </w:r>
    </w:p>
    <w:p w14:paraId="2E1D5819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nb-NO"/>
        </w:rPr>
      </w:pPr>
      <w:r w:rsidRPr="00B9497D">
        <w:rPr>
          <w:rFonts w:ascii="Arial" w:eastAsia="Times New Roman" w:hAnsi="Arial" w:cs="Times New Roman"/>
          <w:b/>
          <w:sz w:val="24"/>
          <w:szCs w:val="20"/>
          <w:lang w:eastAsia="nb-NO"/>
        </w:rPr>
        <w:fldChar w:fldCharType="begin"/>
      </w:r>
      <w:r w:rsidRPr="00B9497D">
        <w:rPr>
          <w:rFonts w:ascii="Arial" w:eastAsia="Times New Roman" w:hAnsi="Arial" w:cs="Times New Roman"/>
          <w:b/>
          <w:sz w:val="24"/>
          <w:szCs w:val="20"/>
          <w:lang w:eastAsia="nb-NO"/>
        </w:rPr>
        <w:instrText xml:space="preserve"> MERGEFIELD Sdo_Tittel2 </w:instrText>
      </w:r>
      <w:r w:rsidRPr="00B9497D">
        <w:rPr>
          <w:rFonts w:ascii="Arial" w:eastAsia="Times New Roman" w:hAnsi="Arial" w:cs="Times New Roman"/>
          <w:b/>
          <w:sz w:val="24"/>
          <w:szCs w:val="20"/>
          <w:lang w:eastAsia="nb-NO"/>
        </w:rPr>
        <w:fldChar w:fldCharType="end"/>
      </w:r>
    </w:p>
    <w:p w14:paraId="36C97F17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bookmarkStart w:id="1" w:name="Start"/>
      <w:bookmarkEnd w:id="1"/>
    </w:p>
    <w:p w14:paraId="6B1D5E2F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B9497D">
        <w:rPr>
          <w:rFonts w:ascii="Arial" w:eastAsia="Times New Roman" w:hAnsi="Arial" w:cs="Arial"/>
          <w:lang w:eastAsia="nb-NO"/>
        </w:rPr>
        <w:t xml:space="preserve">Det innkalles med dette til møte i Herstad skoles skolemiljøutvalg (SMU) og Samarbeidsutvalg (SU) </w:t>
      </w:r>
    </w:p>
    <w:p w14:paraId="60B32031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52E6E006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00B9497D">
        <w:rPr>
          <w:rFonts w:ascii="Arial" w:eastAsia="Times New Roman" w:hAnsi="Arial" w:cs="Arial"/>
          <w:b/>
          <w:bCs/>
          <w:lang w:eastAsia="nb-NO"/>
        </w:rPr>
        <w:t xml:space="preserve">Dato: </w:t>
      </w:r>
      <w:r w:rsidRPr="00B9497D">
        <w:rPr>
          <w:rFonts w:ascii="Arial" w:eastAsia="Times New Roman" w:hAnsi="Arial" w:cs="Arial"/>
          <w:b/>
          <w:bCs/>
          <w:lang w:eastAsia="nb-NO"/>
        </w:rPr>
        <w:tab/>
      </w:r>
      <w:r w:rsidR="00EC5B1E">
        <w:rPr>
          <w:rFonts w:ascii="Arial" w:eastAsia="Times New Roman" w:hAnsi="Arial" w:cs="Arial"/>
          <w:b/>
          <w:bCs/>
          <w:lang w:eastAsia="nb-NO"/>
        </w:rPr>
        <w:t>Tirs</w:t>
      </w:r>
      <w:r w:rsidR="00067D79">
        <w:rPr>
          <w:rFonts w:ascii="Arial" w:eastAsia="Times New Roman" w:hAnsi="Arial" w:cs="Arial"/>
          <w:b/>
          <w:bCs/>
          <w:lang w:eastAsia="nb-NO"/>
        </w:rPr>
        <w:t xml:space="preserve">dag </w:t>
      </w:r>
      <w:r w:rsidR="002067A9">
        <w:rPr>
          <w:rFonts w:ascii="Arial" w:eastAsia="Times New Roman" w:hAnsi="Arial" w:cs="Arial"/>
          <w:b/>
          <w:bCs/>
          <w:lang w:eastAsia="nb-NO"/>
        </w:rPr>
        <w:t>8</w:t>
      </w:r>
      <w:r w:rsidR="00067D79">
        <w:rPr>
          <w:rFonts w:ascii="Arial" w:eastAsia="Times New Roman" w:hAnsi="Arial" w:cs="Arial"/>
          <w:b/>
          <w:bCs/>
          <w:lang w:eastAsia="nb-NO"/>
        </w:rPr>
        <w:t>/</w:t>
      </w:r>
      <w:r w:rsidR="002067A9">
        <w:rPr>
          <w:rFonts w:ascii="Arial" w:eastAsia="Times New Roman" w:hAnsi="Arial" w:cs="Arial"/>
          <w:b/>
          <w:bCs/>
          <w:lang w:eastAsia="nb-NO"/>
        </w:rPr>
        <w:t>10</w:t>
      </w:r>
      <w:r w:rsidR="00067D79">
        <w:rPr>
          <w:rFonts w:ascii="Arial" w:eastAsia="Times New Roman" w:hAnsi="Arial" w:cs="Arial"/>
          <w:b/>
          <w:bCs/>
          <w:lang w:eastAsia="nb-NO"/>
        </w:rPr>
        <w:t xml:space="preserve"> </w:t>
      </w:r>
    </w:p>
    <w:p w14:paraId="7E2D396A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00B9497D">
        <w:rPr>
          <w:rFonts w:ascii="Arial" w:eastAsia="Times New Roman" w:hAnsi="Arial" w:cs="Arial"/>
          <w:b/>
          <w:bCs/>
          <w:lang w:eastAsia="nb-NO"/>
        </w:rPr>
        <w:t>Tid:</w:t>
      </w:r>
      <w:r w:rsidRPr="00B9497D">
        <w:rPr>
          <w:rFonts w:ascii="Arial" w:eastAsia="Times New Roman" w:hAnsi="Arial" w:cs="Arial"/>
          <w:b/>
          <w:bCs/>
          <w:lang w:eastAsia="nb-NO"/>
        </w:rPr>
        <w:tab/>
      </w:r>
      <w:r w:rsidR="00067D79">
        <w:rPr>
          <w:rFonts w:ascii="Arial" w:eastAsia="Times New Roman" w:hAnsi="Arial" w:cs="Arial"/>
          <w:b/>
          <w:bCs/>
          <w:lang w:eastAsia="nb-NO"/>
        </w:rPr>
        <w:t>18.00</w:t>
      </w:r>
      <w:r w:rsidRPr="00B9497D">
        <w:rPr>
          <w:rFonts w:ascii="Arial" w:eastAsia="Times New Roman" w:hAnsi="Arial" w:cs="Arial"/>
          <w:b/>
          <w:bCs/>
          <w:lang w:eastAsia="nb-NO"/>
        </w:rPr>
        <w:t xml:space="preserve"> – </w:t>
      </w:r>
      <w:r w:rsidR="00067D79">
        <w:rPr>
          <w:rFonts w:ascii="Arial" w:eastAsia="Times New Roman" w:hAnsi="Arial" w:cs="Arial"/>
          <w:b/>
          <w:bCs/>
          <w:lang w:eastAsia="nb-NO"/>
        </w:rPr>
        <w:t>19.30</w:t>
      </w:r>
      <w:r w:rsidRPr="00B9497D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067D79">
        <w:rPr>
          <w:rFonts w:ascii="Arial" w:eastAsia="Times New Roman" w:hAnsi="Arial" w:cs="Arial"/>
          <w:b/>
          <w:bCs/>
          <w:lang w:eastAsia="nb-NO"/>
        </w:rPr>
        <w:t>(Vi starter med SMU og går over i SU møte etter at elevene har bidratt med sitt.</w:t>
      </w:r>
    </w:p>
    <w:p w14:paraId="2800A5A6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00B9497D">
        <w:rPr>
          <w:rFonts w:ascii="Arial" w:eastAsia="Times New Roman" w:hAnsi="Arial" w:cs="Arial"/>
          <w:b/>
          <w:bCs/>
          <w:lang w:eastAsia="nb-NO"/>
        </w:rPr>
        <w:t xml:space="preserve">Sted: </w:t>
      </w:r>
      <w:r w:rsidRPr="00B9497D">
        <w:rPr>
          <w:rFonts w:ascii="Arial" w:eastAsia="Times New Roman" w:hAnsi="Arial" w:cs="Arial"/>
          <w:b/>
          <w:bCs/>
          <w:lang w:eastAsia="nb-NO"/>
        </w:rPr>
        <w:tab/>
        <w:t xml:space="preserve">Skolens personalrom i 2 </w:t>
      </w:r>
      <w:proofErr w:type="spellStart"/>
      <w:r w:rsidRPr="00B9497D">
        <w:rPr>
          <w:rFonts w:ascii="Arial" w:eastAsia="Times New Roman" w:hAnsi="Arial" w:cs="Arial"/>
          <w:b/>
          <w:bCs/>
          <w:lang w:eastAsia="nb-NO"/>
        </w:rPr>
        <w:t>etg</w:t>
      </w:r>
      <w:proofErr w:type="spellEnd"/>
      <w:r w:rsidRPr="00B9497D">
        <w:rPr>
          <w:rFonts w:ascii="Arial" w:eastAsia="Times New Roman" w:hAnsi="Arial" w:cs="Arial"/>
          <w:b/>
          <w:bCs/>
          <w:lang w:eastAsia="nb-NO"/>
        </w:rPr>
        <w:t>.</w:t>
      </w:r>
    </w:p>
    <w:p w14:paraId="3BDF9ACF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C42D84F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B9497D">
        <w:rPr>
          <w:rFonts w:ascii="Arial" w:eastAsia="Times New Roman" w:hAnsi="Arial" w:cs="Arial"/>
          <w:lang w:eastAsia="nb-NO"/>
        </w:rPr>
        <w:t>Evt. frafall meldes rektor (</w:t>
      </w:r>
      <w:proofErr w:type="spellStart"/>
      <w:r w:rsidRPr="00B9497D">
        <w:rPr>
          <w:rFonts w:ascii="Arial" w:eastAsia="Times New Roman" w:hAnsi="Arial" w:cs="Arial"/>
          <w:lang w:eastAsia="nb-NO"/>
        </w:rPr>
        <w:t>mob</w:t>
      </w:r>
      <w:proofErr w:type="spellEnd"/>
      <w:r w:rsidRPr="00B9497D">
        <w:rPr>
          <w:rFonts w:ascii="Arial" w:eastAsia="Times New Roman" w:hAnsi="Arial" w:cs="Arial"/>
          <w:lang w:eastAsia="nb-NO"/>
        </w:rPr>
        <w:t>: 91107618/</w:t>
      </w:r>
      <w:proofErr w:type="spellStart"/>
      <w:r w:rsidRPr="00B9497D">
        <w:rPr>
          <w:rFonts w:ascii="Arial" w:eastAsia="Times New Roman" w:hAnsi="Arial" w:cs="Arial"/>
          <w:lang w:eastAsia="nb-NO"/>
        </w:rPr>
        <w:t>e-</w:t>
      </w:r>
      <w:proofErr w:type="gramStart"/>
      <w:r w:rsidRPr="00B9497D">
        <w:rPr>
          <w:rFonts w:ascii="Arial" w:eastAsia="Times New Roman" w:hAnsi="Arial" w:cs="Arial"/>
          <w:lang w:eastAsia="nb-NO"/>
        </w:rPr>
        <w:t>post:lill.kristin.hoier.sandvik@faerder.kommune.no</w:t>
      </w:r>
      <w:proofErr w:type="spellEnd"/>
      <w:proofErr w:type="gramEnd"/>
      <w:r w:rsidRPr="00B9497D">
        <w:rPr>
          <w:rFonts w:ascii="Arial" w:eastAsia="Times New Roman" w:hAnsi="Arial" w:cs="Arial"/>
          <w:lang w:eastAsia="nb-NO"/>
        </w:rPr>
        <w:t>)</w:t>
      </w:r>
    </w:p>
    <w:p w14:paraId="7B7111C2" w14:textId="77777777" w:rsid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BC32F1F" w14:textId="77777777" w:rsidR="00672D63" w:rsidRPr="00672D63" w:rsidRDefault="00672D63" w:rsidP="00B9497D">
      <w:pPr>
        <w:spacing w:after="0" w:line="240" w:lineRule="auto"/>
        <w:rPr>
          <w:rFonts w:ascii="Arial" w:eastAsia="Times New Roman" w:hAnsi="Arial" w:cs="Arial"/>
          <w:i/>
          <w:lang w:eastAsia="nb-NO"/>
        </w:rPr>
      </w:pPr>
      <w:r>
        <w:rPr>
          <w:rFonts w:ascii="Arial" w:eastAsia="Times New Roman" w:hAnsi="Arial" w:cs="Arial"/>
          <w:i/>
          <w:lang w:eastAsia="nb-NO"/>
        </w:rPr>
        <w:t>Frafall: Iver fra elevrådet og politikerrepresentanten.</w:t>
      </w:r>
    </w:p>
    <w:p w14:paraId="49F3849D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3"/>
        <w:gridCol w:w="2551"/>
      </w:tblGrid>
      <w:tr w:rsidR="00B9497D" w:rsidRPr="00B9497D" w14:paraId="171F9D82" w14:textId="77777777" w:rsidTr="00672D63">
        <w:tc>
          <w:tcPr>
            <w:tcW w:w="1668" w:type="dxa"/>
            <w:shd w:val="clear" w:color="auto" w:fill="E6E6E6"/>
          </w:tcPr>
          <w:p w14:paraId="1E335866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nb-NO"/>
              </w:rPr>
            </w:pPr>
            <w:r w:rsidRPr="00FB4A33">
              <w:rPr>
                <w:rFonts w:ascii="Cambria" w:eastAsia="Times New Roman" w:hAnsi="Cambria" w:cs="Arial"/>
                <w:b/>
                <w:bCs/>
                <w:lang w:eastAsia="nb-NO"/>
              </w:rPr>
              <w:t xml:space="preserve">Sak </w:t>
            </w:r>
            <w:proofErr w:type="spellStart"/>
            <w:r w:rsidRPr="00FB4A33">
              <w:rPr>
                <w:rFonts w:ascii="Cambria" w:eastAsia="Times New Roman" w:hAnsi="Cambria" w:cs="Arial"/>
                <w:b/>
                <w:bCs/>
                <w:lang w:eastAsia="nb-NO"/>
              </w:rPr>
              <w:t>nr</w:t>
            </w:r>
            <w:proofErr w:type="spellEnd"/>
            <w:r w:rsidRPr="00FB4A33">
              <w:rPr>
                <w:rFonts w:ascii="Cambria" w:eastAsia="Times New Roman" w:hAnsi="Cambria" w:cs="Arial"/>
                <w:b/>
                <w:bCs/>
                <w:lang w:eastAsia="nb-NO"/>
              </w:rPr>
              <w:t>:</w:t>
            </w:r>
          </w:p>
        </w:tc>
        <w:tc>
          <w:tcPr>
            <w:tcW w:w="5103" w:type="dxa"/>
            <w:shd w:val="clear" w:color="auto" w:fill="E6E6E6"/>
          </w:tcPr>
          <w:p w14:paraId="32D300F8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nb-NO"/>
              </w:rPr>
            </w:pPr>
            <w:r w:rsidRPr="00FB4A33">
              <w:rPr>
                <w:rFonts w:ascii="Cambria" w:eastAsia="Times New Roman" w:hAnsi="Cambria" w:cs="Arial"/>
                <w:b/>
                <w:bCs/>
                <w:lang w:eastAsia="nb-NO"/>
              </w:rPr>
              <w:t>Emne:</w:t>
            </w:r>
          </w:p>
        </w:tc>
        <w:tc>
          <w:tcPr>
            <w:tcW w:w="2551" w:type="dxa"/>
            <w:shd w:val="clear" w:color="auto" w:fill="E6E6E6"/>
          </w:tcPr>
          <w:p w14:paraId="63D9019C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nb-NO"/>
              </w:rPr>
            </w:pPr>
            <w:r w:rsidRPr="00FB4A33">
              <w:rPr>
                <w:rFonts w:ascii="Cambria" w:eastAsia="Times New Roman" w:hAnsi="Cambria" w:cs="Arial"/>
                <w:b/>
                <w:bCs/>
                <w:lang w:eastAsia="nb-NO"/>
              </w:rPr>
              <w:t>Saksansvarlig:</w:t>
            </w:r>
          </w:p>
        </w:tc>
      </w:tr>
      <w:tr w:rsidR="00B9497D" w:rsidRPr="00B9497D" w14:paraId="603C50FB" w14:textId="77777777" w:rsidTr="00672D63">
        <w:tc>
          <w:tcPr>
            <w:tcW w:w="9322" w:type="dxa"/>
            <w:gridSpan w:val="3"/>
          </w:tcPr>
          <w:p w14:paraId="32EA43EB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nb-NO"/>
              </w:rPr>
            </w:pPr>
            <w:r w:rsidRPr="00FB4A33">
              <w:rPr>
                <w:rFonts w:ascii="Cambria" w:eastAsia="Times New Roman" w:hAnsi="Cambria" w:cs="Arial"/>
                <w:b/>
                <w:sz w:val="20"/>
                <w:szCs w:val="20"/>
                <w:lang w:eastAsia="nb-NO"/>
              </w:rPr>
              <w:t>SMU:</w:t>
            </w:r>
          </w:p>
        </w:tc>
      </w:tr>
      <w:tr w:rsidR="00B9497D" w:rsidRPr="00B9497D" w14:paraId="0479ED33" w14:textId="77777777" w:rsidTr="00672D63">
        <w:tc>
          <w:tcPr>
            <w:tcW w:w="1668" w:type="dxa"/>
          </w:tcPr>
          <w:p w14:paraId="04FB9962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0</w:t>
            </w:r>
            <w:r w:rsidR="00EC5B1E"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1-19/20</w:t>
            </w:r>
          </w:p>
        </w:tc>
        <w:tc>
          <w:tcPr>
            <w:tcW w:w="5103" w:type="dxa"/>
          </w:tcPr>
          <w:p w14:paraId="4338032B" w14:textId="77777777" w:rsidR="002067A9" w:rsidRPr="00FB4A33" w:rsidRDefault="00EC5B1E" w:rsidP="002067A9">
            <w:pPr>
              <w:spacing w:line="240" w:lineRule="auto"/>
              <w:rPr>
                <w:rFonts w:ascii="Cambria" w:eastAsia="Times New Roman" w:hAnsi="Cambria"/>
                <w:sz w:val="24"/>
                <w:szCs w:val="24"/>
                <w:u w:val="single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  <w:t>Elevenes egne saker.</w:t>
            </w:r>
            <w:r w:rsidR="002067A9" w:rsidRPr="00FB4A33">
              <w:rPr>
                <w:rFonts w:ascii="Cambria" w:eastAsia="Times New Roman" w:hAnsi="Cambria"/>
                <w:sz w:val="24"/>
                <w:szCs w:val="24"/>
                <w:u w:val="single"/>
              </w:rPr>
              <w:t xml:space="preserve"> </w:t>
            </w:r>
          </w:p>
          <w:p w14:paraId="56DE55CC" w14:textId="77777777" w:rsidR="002067A9" w:rsidRPr="00FB4A33" w:rsidRDefault="002067A9" w:rsidP="002067A9">
            <w:pPr>
              <w:spacing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B4A33">
              <w:rPr>
                <w:rFonts w:ascii="Cambria" w:hAnsi="Cambria"/>
                <w:sz w:val="24"/>
                <w:szCs w:val="24"/>
              </w:rPr>
              <w:t>Dette har vi planlagt for skoleåret:</w:t>
            </w:r>
          </w:p>
          <w:p w14:paraId="2A8E5066" w14:textId="77777777" w:rsidR="002067A9" w:rsidRDefault="002067A9" w:rsidP="002067A9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B4A33">
              <w:rPr>
                <w:rFonts w:ascii="Cambria" w:eastAsia="Times New Roman" w:hAnsi="Cambria"/>
                <w:sz w:val="24"/>
                <w:szCs w:val="24"/>
              </w:rPr>
              <w:t>To felles temaperioder for hele skolen – elevrådets rolle her</w:t>
            </w:r>
          </w:p>
          <w:p w14:paraId="30AF1200" w14:textId="77777777" w:rsidR="00F14A22" w:rsidRPr="00F14A22" w:rsidRDefault="00672D63" w:rsidP="00F14A22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i/>
                <w:sz w:val="24"/>
                <w:szCs w:val="24"/>
              </w:rPr>
              <w:t>Sabrin</w:t>
            </w:r>
            <w:proofErr w:type="spellEnd"/>
            <w:r>
              <w:rPr>
                <w:rFonts w:ascii="Cambria" w:eastAsia="Times New Roman" w:hAnsi="Cambria"/>
                <w:i/>
                <w:sz w:val="24"/>
                <w:szCs w:val="24"/>
              </w:rPr>
              <w:t xml:space="preserve"> og Sylva redegjorde for at s</w:t>
            </w:r>
            <w:r w:rsidR="00F14A22">
              <w:rPr>
                <w:rFonts w:ascii="Cambria" w:eastAsia="Times New Roman" w:hAnsi="Cambria"/>
                <w:i/>
                <w:sz w:val="24"/>
                <w:szCs w:val="24"/>
              </w:rPr>
              <w:t>ko</w:t>
            </w:r>
            <w:r>
              <w:rPr>
                <w:rFonts w:ascii="Cambria" w:eastAsia="Times New Roman" w:hAnsi="Cambria"/>
                <w:i/>
                <w:sz w:val="24"/>
                <w:szCs w:val="24"/>
              </w:rPr>
              <w:t>l</w:t>
            </w:r>
            <w:r w:rsidR="00F14A22">
              <w:rPr>
                <w:rFonts w:ascii="Cambria" w:eastAsia="Times New Roman" w:hAnsi="Cambria"/>
                <w:i/>
                <w:sz w:val="24"/>
                <w:szCs w:val="24"/>
              </w:rPr>
              <w:t>en arbeider med tema «Jeg passer inn» på alle trinn. Elevrådet planlegger aktiviteter og er deltakende. Tegneverksted, dansekurs og fotballturnering. Det fine med dette tema er at ulike meninger kommer fre</w:t>
            </w:r>
            <w:r>
              <w:rPr>
                <w:rFonts w:ascii="Cambria" w:eastAsia="Times New Roman" w:hAnsi="Cambria"/>
                <w:i/>
                <w:sz w:val="24"/>
                <w:szCs w:val="24"/>
              </w:rPr>
              <w:t>m og at det er fint å være forskjellig</w:t>
            </w:r>
            <w:r w:rsidR="00F14A22">
              <w:rPr>
                <w:rFonts w:ascii="Cambria" w:eastAsia="Times New Roman" w:hAnsi="Cambria"/>
                <w:i/>
                <w:sz w:val="24"/>
                <w:szCs w:val="24"/>
              </w:rPr>
              <w:t xml:space="preserve">. Klassene skal arbeide på tvers av trinn. Målet er å skape nye, varige vennskap. Elevmedvirkning står sentralt. </w:t>
            </w:r>
          </w:p>
          <w:p w14:paraId="475265A3" w14:textId="77777777" w:rsidR="002067A9" w:rsidRPr="00FB4A33" w:rsidRDefault="002067A9" w:rsidP="002067A9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B4A33">
              <w:rPr>
                <w:rFonts w:ascii="Cambria" w:eastAsia="Times New Roman" w:hAnsi="Cambria"/>
                <w:sz w:val="24"/>
                <w:szCs w:val="24"/>
              </w:rPr>
              <w:t>Psykososialt miljø – elevaktiviteter (elever som holder kurs/verksted for andre elever)</w:t>
            </w:r>
          </w:p>
          <w:p w14:paraId="3F11FDAD" w14:textId="77777777" w:rsidR="002067A9" w:rsidRDefault="002067A9" w:rsidP="002067A9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B4A33">
              <w:rPr>
                <w:rFonts w:ascii="Cambria" w:eastAsia="Times New Roman" w:hAnsi="Cambria"/>
                <w:sz w:val="24"/>
                <w:szCs w:val="24"/>
              </w:rPr>
              <w:t>«Frivillighetsuke»</w:t>
            </w:r>
          </w:p>
          <w:p w14:paraId="303D990F" w14:textId="77777777" w:rsidR="00F14A22" w:rsidRPr="00F14A22" w:rsidRDefault="00F14A22" w:rsidP="00F14A22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</w:rPr>
              <w:t xml:space="preserve">Vi arrangerer frivillighetsuke til våren. </w:t>
            </w:r>
            <w:r>
              <w:rPr>
                <w:rFonts w:ascii="Cambria" w:eastAsia="Times New Roman" w:hAnsi="Cambria"/>
                <w:i/>
                <w:sz w:val="24"/>
                <w:szCs w:val="24"/>
              </w:rPr>
              <w:lastRenderedPageBreak/>
              <w:t xml:space="preserve">(Bærekraftig utvikling). En uke eller to uten lekser, men heller jobbe frivillig? Jo tidligere vi starter med frivillig arbeid, jo større sjans for slikt arbeid senere i livet. Tore Aasen Øderud, idrettsrådgiver kan være en støttespiller. </w:t>
            </w:r>
          </w:p>
          <w:p w14:paraId="4625ABAA" w14:textId="77777777" w:rsidR="002067A9" w:rsidRDefault="002067A9" w:rsidP="002067A9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FB4A33">
              <w:rPr>
                <w:rFonts w:ascii="Cambria" w:eastAsia="Times New Roman" w:hAnsi="Cambria"/>
                <w:sz w:val="24"/>
                <w:szCs w:val="24"/>
              </w:rPr>
              <w:t xml:space="preserve">Skole-lokalmiljø: Journalister for </w:t>
            </w:r>
            <w:proofErr w:type="spellStart"/>
            <w:r w:rsidRPr="00FB4A33">
              <w:rPr>
                <w:rFonts w:ascii="Cambria" w:eastAsia="Times New Roman" w:hAnsi="Cambria"/>
                <w:sz w:val="24"/>
                <w:szCs w:val="24"/>
              </w:rPr>
              <w:t>Hegrastadir</w:t>
            </w:r>
            <w:proofErr w:type="spellEnd"/>
          </w:p>
          <w:p w14:paraId="2E378315" w14:textId="77777777" w:rsidR="00F14A22" w:rsidRPr="00F14A22" w:rsidRDefault="00F14A22" w:rsidP="00F14A22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</w:rPr>
              <w:t xml:space="preserve">Elevrådet er «journalister» og </w:t>
            </w:r>
            <w:r w:rsidR="00CC4620">
              <w:rPr>
                <w:rFonts w:ascii="Cambria" w:eastAsia="Times New Roman" w:hAnsi="Cambria"/>
                <w:i/>
                <w:sz w:val="24"/>
                <w:szCs w:val="24"/>
              </w:rPr>
              <w:t>kan bidra med saker fra skolehverdagen og ulike arrangementer på skolen. (Temaarbeider og prosjekter)</w:t>
            </w:r>
          </w:p>
          <w:p w14:paraId="22AC8CCE" w14:textId="77777777" w:rsidR="00B9497D" w:rsidRPr="00FB4A33" w:rsidRDefault="00B9497D" w:rsidP="00EC5B1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50A27BF3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lastRenderedPageBreak/>
              <w:t>Elevene</w:t>
            </w:r>
          </w:p>
        </w:tc>
      </w:tr>
      <w:tr w:rsidR="00B9497D" w:rsidRPr="00B9497D" w14:paraId="175113E7" w14:textId="77777777" w:rsidTr="00672D63">
        <w:tc>
          <w:tcPr>
            <w:tcW w:w="1668" w:type="dxa"/>
          </w:tcPr>
          <w:p w14:paraId="548D81C9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0</w:t>
            </w:r>
            <w:r w:rsidR="00EC5B1E"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2-19/20</w:t>
            </w:r>
          </w:p>
        </w:tc>
        <w:tc>
          <w:tcPr>
            <w:tcW w:w="5103" w:type="dxa"/>
          </w:tcPr>
          <w:p w14:paraId="53B8E811" w14:textId="77777777" w:rsidR="00B9497D" w:rsidRPr="00FB4A33" w:rsidRDefault="00EF1309" w:rsidP="00FB4A33">
            <w:pPr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  <w:t>Tilbakemelding fra konferanse om «</w:t>
            </w:r>
            <w:proofErr w:type="spellStart"/>
            <w:r w:rsidRPr="00FB4A33"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  <w:t>beefing</w:t>
            </w:r>
            <w:proofErr w:type="spellEnd"/>
            <w:r w:rsidRPr="00FB4A33"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  <w:t>, vold og avtalte slåsskamper»</w:t>
            </w:r>
            <w:r w:rsidR="00FB4A33" w:rsidRPr="00FB4A33"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  <w:t>.</w:t>
            </w:r>
          </w:p>
          <w:p w14:paraId="77ABAB2A" w14:textId="77777777" w:rsidR="00EF1309" w:rsidRDefault="00EF1309" w:rsidP="00EF1309">
            <w:pPr>
              <w:pStyle w:val="Listeavsnitt"/>
              <w:numPr>
                <w:ilvl w:val="0"/>
                <w:numId w:val="5"/>
              </w:numPr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Hvordan følger vi dette opp for de eldste elevene våre</w:t>
            </w:r>
            <w:r w:rsid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 xml:space="preserve"> og i foreldregruppa</w:t>
            </w: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?</w:t>
            </w:r>
          </w:p>
          <w:p w14:paraId="0FD2660B" w14:textId="77777777" w:rsidR="00D1347B" w:rsidRPr="00D1347B" w:rsidRDefault="00672D63" w:rsidP="00D1347B">
            <w:pP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Siden Iver var syk</w:t>
            </w:r>
            <w:r w:rsidR="00D1347B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gjennomgikk 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rektor </w:t>
            </w:r>
            <w:r w:rsidR="00D1347B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utdrag av rapporten og det som kan legges fram 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for elevene på 6. og 7. trinn. Etter gjennomgangen kom det i</w:t>
            </w:r>
            <w:r w:rsidR="00D1347B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nnspill om at vi ikke skal glemme rusproblematikken. Selve gjennomføringen av «konferansen» for elevene; fremlegg, grupper med voksne tilstede, </w:t>
            </w:r>
            <w:proofErr w:type="spellStart"/>
            <w:r w:rsidR="00D1347B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learnlab</w:t>
            </w:r>
            <w:proofErr w:type="spellEnd"/>
            <w:r w:rsidR="00D1347B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="00D1347B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kahoot</w:t>
            </w:r>
            <w:proofErr w:type="spellEnd"/>
            <w:r w:rsidR="00D1347B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, lapper. </w:t>
            </w:r>
          </w:p>
          <w:p w14:paraId="15A16A2C" w14:textId="77777777" w:rsidR="008546AF" w:rsidRPr="00D1347B" w:rsidRDefault="00D1347B" w:rsidP="008546AF">
            <w:pP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 w:rsidRPr="00D1347B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Foreldrene inviteres etter jul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. Foreldremøte med </w:t>
            </w:r>
            <w:proofErr w:type="spellStart"/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elevrådsrepr</w:t>
            </w:r>
            <w:proofErr w:type="spellEnd"/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og koordinator tilstede. </w:t>
            </w:r>
          </w:p>
        </w:tc>
        <w:tc>
          <w:tcPr>
            <w:tcW w:w="2551" w:type="dxa"/>
          </w:tcPr>
          <w:p w14:paraId="6C72D9F9" w14:textId="77777777" w:rsidR="00B9497D" w:rsidRDefault="002067A9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Rektor og Iver fra elevrådet</w:t>
            </w:r>
          </w:p>
          <w:p w14:paraId="0D2103F2" w14:textId="77777777" w:rsidR="00FB4A33" w:rsidRDefault="00FB4A33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  <w:p w14:paraId="46A11056" w14:textId="77777777" w:rsidR="00FB4A33" w:rsidRDefault="00FB4A33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  <w:p w14:paraId="2BFCA0A4" w14:textId="77777777" w:rsidR="00FB4A33" w:rsidRDefault="00FB4A33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  <w:p w14:paraId="15AB6E8D" w14:textId="77777777" w:rsidR="00FB4A33" w:rsidRDefault="00FB4A33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  <w:p w14:paraId="6CBCC8D3" w14:textId="77777777" w:rsidR="00FB4A33" w:rsidRDefault="00FB4A33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  <w:p w14:paraId="217129EF" w14:textId="77777777" w:rsidR="00FB4A33" w:rsidRDefault="00FB4A33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  <w:p w14:paraId="0D62833B" w14:textId="77777777" w:rsidR="00FB4A33" w:rsidRPr="00FB4A33" w:rsidRDefault="00FB4A33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</w:tr>
      <w:tr w:rsidR="00B9497D" w:rsidRPr="00B9497D" w14:paraId="56F8D843" w14:textId="77777777" w:rsidTr="00672D63">
        <w:tc>
          <w:tcPr>
            <w:tcW w:w="9322" w:type="dxa"/>
            <w:gridSpan w:val="3"/>
          </w:tcPr>
          <w:p w14:paraId="1C753181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b/>
                <w:sz w:val="24"/>
                <w:szCs w:val="24"/>
                <w:lang w:eastAsia="nb-NO"/>
              </w:rPr>
              <w:t>SU:</w:t>
            </w:r>
          </w:p>
        </w:tc>
      </w:tr>
      <w:tr w:rsidR="00B9497D" w:rsidRPr="00B9497D" w14:paraId="40314B1E" w14:textId="77777777" w:rsidTr="00672D63">
        <w:tc>
          <w:tcPr>
            <w:tcW w:w="1668" w:type="dxa"/>
          </w:tcPr>
          <w:p w14:paraId="238D573C" w14:textId="77777777" w:rsidR="00B9497D" w:rsidRPr="00FB4A33" w:rsidRDefault="00EC5B1E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03-19/20</w:t>
            </w:r>
          </w:p>
        </w:tc>
        <w:tc>
          <w:tcPr>
            <w:tcW w:w="5103" w:type="dxa"/>
          </w:tcPr>
          <w:p w14:paraId="00586AEC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Godkjenning av innkalling</w:t>
            </w:r>
          </w:p>
        </w:tc>
        <w:tc>
          <w:tcPr>
            <w:tcW w:w="2551" w:type="dxa"/>
          </w:tcPr>
          <w:p w14:paraId="5B0A9635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Leder</w:t>
            </w:r>
          </w:p>
        </w:tc>
      </w:tr>
      <w:tr w:rsidR="00B9497D" w:rsidRPr="00B9497D" w14:paraId="782C812F" w14:textId="77777777" w:rsidTr="00672D63">
        <w:tc>
          <w:tcPr>
            <w:tcW w:w="1668" w:type="dxa"/>
          </w:tcPr>
          <w:p w14:paraId="3E1B9A49" w14:textId="77777777" w:rsidR="00B9497D" w:rsidRPr="00FB4A33" w:rsidRDefault="00EC5B1E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04-19/20</w:t>
            </w:r>
          </w:p>
        </w:tc>
        <w:tc>
          <w:tcPr>
            <w:tcW w:w="5103" w:type="dxa"/>
          </w:tcPr>
          <w:p w14:paraId="43FABAEF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Godkjenning av referat</w:t>
            </w:r>
          </w:p>
        </w:tc>
        <w:tc>
          <w:tcPr>
            <w:tcW w:w="2551" w:type="dxa"/>
          </w:tcPr>
          <w:p w14:paraId="04E2498E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Leder</w:t>
            </w:r>
          </w:p>
        </w:tc>
      </w:tr>
      <w:tr w:rsidR="00B9497D" w:rsidRPr="00B9497D" w14:paraId="52D0BF0D" w14:textId="77777777" w:rsidTr="00672D63">
        <w:tc>
          <w:tcPr>
            <w:tcW w:w="1668" w:type="dxa"/>
          </w:tcPr>
          <w:p w14:paraId="5E64D58B" w14:textId="77777777" w:rsidR="00B9497D" w:rsidRPr="00FB4A33" w:rsidRDefault="00EC5B1E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05-19/20</w:t>
            </w:r>
          </w:p>
        </w:tc>
        <w:tc>
          <w:tcPr>
            <w:tcW w:w="5103" w:type="dxa"/>
          </w:tcPr>
          <w:p w14:paraId="5D611DDF" w14:textId="77777777" w:rsidR="00FB4A33" w:rsidRPr="00FB4A33" w:rsidRDefault="00FB4A33" w:rsidP="00FB4A3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</w:pPr>
            <w:proofErr w:type="spellStart"/>
            <w:r w:rsidRPr="00FB4A33"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  <w:t>Div</w:t>
            </w:r>
            <w:proofErr w:type="spellEnd"/>
            <w:r w:rsidRPr="00FB4A33"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  <w:t xml:space="preserve"> informasjon:</w:t>
            </w:r>
          </w:p>
          <w:p w14:paraId="71C3CED2" w14:textId="77777777" w:rsidR="00B9497D" w:rsidRDefault="00EC5B1E" w:rsidP="00EC5B1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Første uka og oppstart av nytt skoleår</w:t>
            </w:r>
            <w:r w:rsidR="00672D6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:</w:t>
            </w:r>
          </w:p>
          <w:p w14:paraId="7FE2542F" w14:textId="77777777" w:rsidR="00672D63" w:rsidRPr="00672D63" w:rsidRDefault="00672D63" w:rsidP="00672D63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Fint med alle voksne ute hver morgen for å møte elevene etter sommerferien. Ledelsen opplever en roligere oppstart fordi de nå kjenner personalet, rutiner og elevene godt.</w:t>
            </w:r>
          </w:p>
          <w:p w14:paraId="28C47FB1" w14:textId="77777777" w:rsidR="00EC5B1E" w:rsidRDefault="00EC5B1E" w:rsidP="00EC5B1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Fokusområder</w:t>
            </w:r>
            <w:r w:rsid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: læringsmiljø/PALS, dybdelæring, digitaliser</w:t>
            </w:r>
            <w:r w:rsidR="00CC4620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i</w:t>
            </w:r>
            <w:r w:rsid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ng, språk, lese og skriveplan.</w:t>
            </w: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 xml:space="preserve"> </w:t>
            </w:r>
          </w:p>
          <w:p w14:paraId="15638371" w14:textId="77777777" w:rsidR="00672D63" w:rsidRPr="00672D63" w:rsidRDefault="00672D63" w:rsidP="00672D63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Skolen utviklingsarbeid har disse fokusområdene. I tillegg legger vi vekt på å dele god praksis med hverandre.</w:t>
            </w:r>
          </w:p>
          <w:p w14:paraId="25B64D3C" w14:textId="77777777" w:rsidR="00FB4A33" w:rsidRDefault="00FB4A33" w:rsidP="00EC5B1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Nye ansatte</w:t>
            </w:r>
          </w:p>
          <w:p w14:paraId="5DBDBFB3" w14:textId="77777777" w:rsidR="00672D63" w:rsidRPr="00672D63" w:rsidRDefault="00672D63" w:rsidP="00672D63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 w:rsidRPr="00672D63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Skolen har dette året tre nye lærere. En som har søkt overføring fra annen skole, en nyutdannet lærer og en lærer fra annen kommune. Vi er så fornøyd med å ha fått dem på lag alle tre. </w:t>
            </w:r>
          </w:p>
          <w:p w14:paraId="53702C1D" w14:textId="77777777" w:rsidR="004F32C9" w:rsidRDefault="004F32C9" w:rsidP="00EC5B1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lastRenderedPageBreak/>
              <w:t>PALS/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SmART</w:t>
            </w:r>
            <w:proofErr w:type="spellEnd"/>
          </w:p>
          <w:p w14:paraId="11593891" w14:textId="77777777" w:rsidR="00672D63" w:rsidRPr="00672D63" w:rsidRDefault="00672D63" w:rsidP="00672D63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 w:rsidRPr="00672D63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Skolene H og V kommer i løpet av våren til å koble de to PALS </w:t>
            </w:r>
            <w:proofErr w:type="spellStart"/>
            <w:r w:rsidRPr="00672D63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temene</w:t>
            </w:r>
            <w:proofErr w:type="spellEnd"/>
            <w:r w:rsidRPr="00672D63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sammen. Dette blir grunnmuren for </w:t>
            </w:r>
            <w:proofErr w:type="spellStart"/>
            <w:r w:rsidRPr="00672D63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Labakken</w:t>
            </w:r>
            <w:proofErr w:type="spellEnd"/>
            <w:r w:rsidRPr="00672D63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skole.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(Omsorg, ansvar og respekt)</w:t>
            </w:r>
          </w:p>
          <w:p w14:paraId="26DBD8F6" w14:textId="77777777" w:rsidR="002B6492" w:rsidRPr="00FB4A33" w:rsidRDefault="002B6492" w:rsidP="00EF1309">
            <w:pPr>
              <w:pStyle w:val="Listeavsnitt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5B1F1761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lastRenderedPageBreak/>
              <w:t>Rektor</w:t>
            </w:r>
          </w:p>
        </w:tc>
      </w:tr>
      <w:tr w:rsidR="00B9497D" w:rsidRPr="00B9497D" w14:paraId="1D83B90D" w14:textId="77777777" w:rsidTr="00672D63">
        <w:tc>
          <w:tcPr>
            <w:tcW w:w="1668" w:type="dxa"/>
          </w:tcPr>
          <w:p w14:paraId="2D3E3542" w14:textId="77777777" w:rsidR="00B9497D" w:rsidRPr="00FB4A33" w:rsidRDefault="00EC5B1E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06-19/20</w:t>
            </w:r>
          </w:p>
        </w:tc>
        <w:tc>
          <w:tcPr>
            <w:tcW w:w="5103" w:type="dxa"/>
          </w:tcPr>
          <w:p w14:paraId="468DEF28" w14:textId="77777777" w:rsidR="00B9497D" w:rsidRDefault="00EC5B1E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Status</w:t>
            </w:r>
            <w:r w:rsidR="009B2A00"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 xml:space="preserve"> på SFO</w:t>
            </w:r>
          </w:p>
          <w:p w14:paraId="4E1CA4A0" w14:textId="77777777" w:rsidR="00CC4620" w:rsidRDefault="00CC4620" w:rsidP="00B9497D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Den nye organiseringen </w:t>
            </w:r>
            <w:r w:rsidR="00E35712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vi startet med i fjor fortsetter. Gode erfaringer. 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Tre dager i uken kan elevene melde seg på ulike aktiviteter. I denne org finner enkeltelever mer roen. Vennskapskafe fungerer bra. </w:t>
            </w:r>
          </w:p>
          <w:p w14:paraId="3BE478D3" w14:textId="77777777" w:rsidR="00CC4620" w:rsidRDefault="00CC4620" w:rsidP="00B9497D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Vi skal denne høsten ha faste </w:t>
            </w:r>
            <w:r w:rsidRPr="00412E18">
              <w:rPr>
                <w:rFonts w:ascii="Cambria" w:eastAsia="Times New Roman" w:hAnsi="Cambria" w:cs="Arial"/>
                <w:b/>
                <w:i/>
                <w:sz w:val="24"/>
                <w:szCs w:val="24"/>
                <w:lang w:eastAsia="nb-NO"/>
              </w:rPr>
              <w:t>barnemøter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. Tema for barnemøter kan være; </w:t>
            </w:r>
            <w:proofErr w:type="spellStart"/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SmART</w:t>
            </w:r>
            <w:proofErr w:type="spellEnd"/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leker, ta opp det som rører seg, barnemedvirkning. </w:t>
            </w:r>
          </w:p>
          <w:p w14:paraId="46FC034E" w14:textId="77777777" w:rsidR="00412E18" w:rsidRPr="00CC4620" w:rsidRDefault="00412E18" w:rsidP="00B9497D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4D179A35" w14:textId="77777777" w:rsidR="00B9497D" w:rsidRPr="00FB4A33" w:rsidRDefault="009B2A00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Ingebjørg H</w:t>
            </w:r>
          </w:p>
        </w:tc>
      </w:tr>
      <w:tr w:rsidR="00B9497D" w:rsidRPr="00B9497D" w14:paraId="27307796" w14:textId="77777777" w:rsidTr="00672D63">
        <w:tc>
          <w:tcPr>
            <w:tcW w:w="1668" w:type="dxa"/>
          </w:tcPr>
          <w:p w14:paraId="615EDA5F" w14:textId="77777777" w:rsidR="00B9497D" w:rsidRPr="00FB4A33" w:rsidRDefault="00EC5B1E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07-19/20</w:t>
            </w:r>
          </w:p>
        </w:tc>
        <w:tc>
          <w:tcPr>
            <w:tcW w:w="5103" w:type="dxa"/>
          </w:tcPr>
          <w:p w14:paraId="0EEC66A0" w14:textId="77777777" w:rsidR="00B9497D" w:rsidRPr="004F32C9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</w:pPr>
            <w:proofErr w:type="spellStart"/>
            <w:r w:rsidRPr="004F32C9"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  <w:t>Labakken</w:t>
            </w:r>
            <w:proofErr w:type="spellEnd"/>
            <w:r w:rsidRPr="004F32C9">
              <w:rPr>
                <w:rFonts w:ascii="Cambria" w:eastAsia="Times New Roman" w:hAnsi="Cambria" w:cs="Arial"/>
                <w:sz w:val="24"/>
                <w:szCs w:val="24"/>
                <w:u w:val="single"/>
                <w:lang w:eastAsia="nb-NO"/>
              </w:rPr>
              <w:t xml:space="preserve"> skole, status</w:t>
            </w:r>
          </w:p>
          <w:p w14:paraId="1E29C21F" w14:textId="77777777" w:rsidR="00FB4A33" w:rsidRDefault="00FB4A33" w:rsidP="00FB4A33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</w:pPr>
            <w:r w:rsidRPr="00FB4A33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>Foreldremøte (tegninger og fremdrift)</w:t>
            </w:r>
            <w:r w:rsidR="00521082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 xml:space="preserve">, </w:t>
            </w:r>
          </w:p>
          <w:p w14:paraId="4308E95E" w14:textId="77777777" w:rsidR="00E35712" w:rsidRPr="00E35712" w:rsidRDefault="00E35712" w:rsidP="00E3571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nb-NO"/>
              </w:rPr>
            </w:pPr>
            <w:r w:rsidRPr="00E35712">
              <w:rPr>
                <w:rFonts w:asciiTheme="majorHAnsi" w:eastAsia="Times New Roman" w:hAnsiTheme="majorHAnsi" w:cs="Arial"/>
                <w:i/>
                <w:sz w:val="24"/>
                <w:szCs w:val="24"/>
                <w:lang w:eastAsia="nb-NO"/>
              </w:rPr>
              <w:t>Foreldre vil bli invitert til gjennomgang av tegninger ila høsten på foreldremøte for 1.-5. trinn.</w:t>
            </w:r>
            <w:r w:rsidRPr="00E35712">
              <w:rPr>
                <w:rFonts w:asciiTheme="majorHAnsi" w:eastAsia="Times New Roman" w:hAnsiTheme="majorHAnsi" w:cs="Arial"/>
                <w:sz w:val="24"/>
                <w:szCs w:val="24"/>
                <w:lang w:eastAsia="nb-NO"/>
              </w:rPr>
              <w:t xml:space="preserve"> </w:t>
            </w:r>
          </w:p>
          <w:p w14:paraId="47ED8747" w14:textId="77777777" w:rsidR="00FB4A33" w:rsidRPr="00E35712" w:rsidRDefault="00521082" w:rsidP="00E3571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nb-NO"/>
              </w:rPr>
            </w:pPr>
            <w:r w:rsidRPr="00E35712">
              <w:rPr>
                <w:rFonts w:asciiTheme="majorHAnsi" w:eastAsia="Times New Roman" w:hAnsiTheme="majorHAnsi" w:cs="Arial"/>
                <w:i/>
                <w:sz w:val="24"/>
                <w:szCs w:val="24"/>
                <w:lang w:eastAsia="nb-NO"/>
              </w:rPr>
              <w:t>Hje</w:t>
            </w:r>
            <w:r w:rsidR="00FB4A33" w:rsidRPr="00E35712">
              <w:rPr>
                <w:rFonts w:asciiTheme="majorHAnsi" w:eastAsia="Times New Roman" w:hAnsiTheme="majorHAnsi" w:cs="Arial"/>
                <w:i/>
                <w:sz w:val="24"/>
                <w:szCs w:val="24"/>
                <w:lang w:eastAsia="nb-NO"/>
              </w:rPr>
              <w:t xml:space="preserve">mmeside </w:t>
            </w:r>
            <w:proofErr w:type="spellStart"/>
            <w:r w:rsidR="00FB4A33" w:rsidRPr="00E35712">
              <w:rPr>
                <w:rFonts w:asciiTheme="majorHAnsi" w:eastAsia="Times New Roman" w:hAnsiTheme="majorHAnsi" w:cs="Arial"/>
                <w:i/>
                <w:sz w:val="24"/>
                <w:szCs w:val="24"/>
                <w:lang w:eastAsia="nb-NO"/>
              </w:rPr>
              <w:t>Labakken</w:t>
            </w:r>
            <w:proofErr w:type="spellEnd"/>
            <w:r w:rsidR="00FB4A33" w:rsidRPr="00E35712">
              <w:rPr>
                <w:rFonts w:asciiTheme="majorHAnsi" w:eastAsia="Times New Roman" w:hAnsiTheme="majorHAnsi" w:cs="Arial"/>
                <w:i/>
                <w:sz w:val="24"/>
                <w:szCs w:val="24"/>
                <w:lang w:eastAsia="nb-NO"/>
              </w:rPr>
              <w:t xml:space="preserve"> skole etableres så fort entreprenø</w:t>
            </w:r>
            <w:r w:rsidR="00E35712">
              <w:rPr>
                <w:rFonts w:asciiTheme="majorHAnsi" w:eastAsia="Times New Roman" w:hAnsiTheme="majorHAnsi" w:cs="Arial"/>
                <w:i/>
                <w:sz w:val="24"/>
                <w:szCs w:val="24"/>
                <w:lang w:eastAsia="nb-NO"/>
              </w:rPr>
              <w:t>r er på plass. Nytt legges ut der etterhvert som skolen skrider frem</w:t>
            </w:r>
            <w:r w:rsidR="00E35712" w:rsidRPr="00E35712">
              <w:rPr>
                <w:rFonts w:asciiTheme="majorHAnsi" w:eastAsia="Times New Roman" w:hAnsiTheme="majorHAnsi" w:cs="Arial"/>
                <w:i/>
                <w:sz w:val="24"/>
                <w:szCs w:val="24"/>
                <w:lang w:eastAsia="nb-NO"/>
              </w:rPr>
              <w:sym w:font="Wingdings" w:char="F04A"/>
            </w:r>
          </w:p>
          <w:p w14:paraId="7E6B773F" w14:textId="77777777" w:rsidR="004F32C9" w:rsidRPr="00FB4A33" w:rsidRDefault="004F32C9" w:rsidP="00E35712">
            <w:pPr>
              <w:pStyle w:val="Listeavsnitt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7BCA9E86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Rektor</w:t>
            </w:r>
          </w:p>
        </w:tc>
      </w:tr>
      <w:tr w:rsidR="00B9497D" w:rsidRPr="00B9497D" w14:paraId="1B27546B" w14:textId="77777777" w:rsidTr="00672D63">
        <w:tc>
          <w:tcPr>
            <w:tcW w:w="1668" w:type="dxa"/>
          </w:tcPr>
          <w:p w14:paraId="0968878B" w14:textId="77777777" w:rsidR="00B9497D" w:rsidRPr="00FB4A33" w:rsidRDefault="00EC5B1E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08-19/20</w:t>
            </w:r>
          </w:p>
        </w:tc>
        <w:tc>
          <w:tcPr>
            <w:tcW w:w="5103" w:type="dxa"/>
          </w:tcPr>
          <w:p w14:paraId="0A248F01" w14:textId="77777777" w:rsidR="00B9497D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Evt. nytt fra FAU</w:t>
            </w:r>
          </w:p>
          <w:p w14:paraId="378ED2FC" w14:textId="77777777" w:rsidR="00412E18" w:rsidRDefault="00412E18" w:rsidP="00B9497D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Årshjulet</w:t>
            </w:r>
            <w:proofErr w:type="spellEnd"/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ble gjennomgått.</w:t>
            </w:r>
          </w:p>
          <w:p w14:paraId="7D40DB2B" w14:textId="77777777" w:rsidR="004F3E6D" w:rsidRDefault="004F3E6D" w:rsidP="00B9497D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Skolen kan søke om penger til</w:t>
            </w:r>
            <w:r w:rsidR="0019658E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det de trenger og ønsker. </w:t>
            </w:r>
            <w:r w:rsidR="00E35712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FAU har en del penger på konto.</w:t>
            </w:r>
          </w:p>
          <w:p w14:paraId="3C2507B8" w14:textId="77777777" w:rsidR="0019658E" w:rsidRDefault="0019658E" w:rsidP="00B9497D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Herstad-dagen blir 10. november 2019. </w:t>
            </w:r>
          </w:p>
          <w:p w14:paraId="73A5E480" w14:textId="77777777" w:rsidR="0019658E" w:rsidRPr="00412E18" w:rsidRDefault="00E35712" w:rsidP="00B9497D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Det er Linda </w:t>
            </w:r>
            <w:proofErr w:type="spellStart"/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Havsten</w:t>
            </w:r>
            <w:proofErr w:type="spellEnd"/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, sammen med </w:t>
            </w:r>
            <w:r w:rsidR="0019658E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3. og 4. trinn 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som </w:t>
            </w:r>
            <w:r w:rsidR="0019658E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har ansvar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et</w:t>
            </w:r>
            <w:r w:rsidR="0019658E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551" w:type="dxa"/>
          </w:tcPr>
          <w:p w14:paraId="3E3BE75B" w14:textId="77777777" w:rsidR="00B9497D" w:rsidRPr="00FB4A33" w:rsidRDefault="0019658E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FAU repr.</w:t>
            </w:r>
          </w:p>
        </w:tc>
      </w:tr>
      <w:tr w:rsidR="00B9497D" w:rsidRPr="00B9497D" w14:paraId="6AB2EF88" w14:textId="77777777" w:rsidTr="00672D63">
        <w:tc>
          <w:tcPr>
            <w:tcW w:w="1668" w:type="dxa"/>
          </w:tcPr>
          <w:p w14:paraId="4EDE55DA" w14:textId="77777777" w:rsidR="00B9497D" w:rsidRPr="00FB4A33" w:rsidRDefault="00EC5B1E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09-19/20</w:t>
            </w:r>
          </w:p>
        </w:tc>
        <w:tc>
          <w:tcPr>
            <w:tcW w:w="5103" w:type="dxa"/>
          </w:tcPr>
          <w:p w14:paraId="429062E3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Evt. nytt fra politikken</w:t>
            </w:r>
          </w:p>
        </w:tc>
        <w:tc>
          <w:tcPr>
            <w:tcW w:w="2551" w:type="dxa"/>
          </w:tcPr>
          <w:p w14:paraId="382E7E60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Politiker</w:t>
            </w:r>
          </w:p>
        </w:tc>
      </w:tr>
      <w:tr w:rsidR="00B9497D" w:rsidRPr="00B9497D" w14:paraId="72795E43" w14:textId="77777777" w:rsidTr="00672D63">
        <w:tc>
          <w:tcPr>
            <w:tcW w:w="1668" w:type="dxa"/>
          </w:tcPr>
          <w:p w14:paraId="6D9C1942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Evt.</w:t>
            </w:r>
          </w:p>
        </w:tc>
        <w:tc>
          <w:tcPr>
            <w:tcW w:w="5103" w:type="dxa"/>
          </w:tcPr>
          <w:p w14:paraId="1881E58D" w14:textId="77777777" w:rsidR="00B9497D" w:rsidRDefault="004F3E6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 xml:space="preserve">Skolefotografering: </w:t>
            </w:r>
          </w:p>
          <w:p w14:paraId="4A500D57" w14:textId="77777777" w:rsidR="004F3E6D" w:rsidRPr="004F3E6D" w:rsidRDefault="004F3E6D" w:rsidP="00B9497D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</w:pPr>
            <w:r w:rsidRPr="004F3E6D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Alle elever og ansatte får gratis katalog. Det blir fotografering denne høsten. </w:t>
            </w:r>
            <w:r w:rsidR="00E35712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Det sendes </w:t>
            </w:r>
            <w:proofErr w:type="spellStart"/>
            <w:r w:rsidR="00E35712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>sms</w:t>
            </w:r>
            <w:proofErr w:type="spellEnd"/>
            <w:r w:rsidR="00E35712">
              <w:rPr>
                <w:rFonts w:ascii="Cambria" w:eastAsia="Times New Roman" w:hAnsi="Cambria" w:cs="Arial"/>
                <w:i/>
                <w:sz w:val="24"/>
                <w:szCs w:val="24"/>
                <w:lang w:eastAsia="nb-NO"/>
              </w:rPr>
              <w:t xml:space="preserve"> for bekreftelse fra foresatte om fotografering.</w:t>
            </w:r>
          </w:p>
        </w:tc>
        <w:tc>
          <w:tcPr>
            <w:tcW w:w="2551" w:type="dxa"/>
          </w:tcPr>
          <w:p w14:paraId="7C1CA881" w14:textId="77777777" w:rsidR="00B9497D" w:rsidRPr="00FB4A33" w:rsidRDefault="00B9497D" w:rsidP="00B9497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</w:pPr>
            <w:r w:rsidRPr="00FB4A33">
              <w:rPr>
                <w:rFonts w:ascii="Cambria" w:eastAsia="Times New Roman" w:hAnsi="Cambria" w:cs="Arial"/>
                <w:sz w:val="24"/>
                <w:szCs w:val="24"/>
                <w:lang w:eastAsia="nb-NO"/>
              </w:rPr>
              <w:t>Leder</w:t>
            </w:r>
          </w:p>
        </w:tc>
      </w:tr>
    </w:tbl>
    <w:p w14:paraId="352224DB" w14:textId="77777777" w:rsidR="00F638BA" w:rsidRDefault="00F638BA" w:rsidP="00B9497D">
      <w:pPr>
        <w:spacing w:after="0" w:line="240" w:lineRule="auto"/>
        <w:rPr>
          <w:rFonts w:ascii="Arial" w:eastAsia="Times New Roman" w:hAnsi="Arial" w:cs="Arial"/>
          <w:i/>
          <w:lang w:eastAsia="nb-NO"/>
        </w:rPr>
      </w:pPr>
    </w:p>
    <w:p w14:paraId="79ECAA6A" w14:textId="77777777" w:rsidR="00B9497D" w:rsidRPr="00F638BA" w:rsidRDefault="00F638BA" w:rsidP="00B9497D">
      <w:pPr>
        <w:spacing w:after="0" w:line="240" w:lineRule="auto"/>
        <w:rPr>
          <w:rFonts w:ascii="Arial" w:eastAsia="Times New Roman" w:hAnsi="Arial" w:cs="Arial"/>
          <w:i/>
          <w:lang w:eastAsia="nb-NO"/>
        </w:rPr>
      </w:pPr>
      <w:r>
        <w:rPr>
          <w:rFonts w:ascii="Arial" w:eastAsia="Times New Roman" w:hAnsi="Arial" w:cs="Arial"/>
          <w:i/>
          <w:lang w:eastAsia="nb-NO"/>
        </w:rPr>
        <w:t>Nytt møte blir i mars. Rektor kaller inn.</w:t>
      </w:r>
    </w:p>
    <w:p w14:paraId="0752A1F1" w14:textId="77777777" w:rsidR="00B9497D" w:rsidRPr="00B9497D" w:rsidRDefault="00B9497D" w:rsidP="00B9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81B50BA" w14:textId="77777777" w:rsidR="00B9497D" w:rsidRPr="00FB4A33" w:rsidRDefault="00B9497D" w:rsidP="00B949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t>Velkommen til møte!</w:t>
      </w:r>
    </w:p>
    <w:p w14:paraId="1AF4AF90" w14:textId="77777777" w:rsidR="00B9497D" w:rsidRPr="00FB4A33" w:rsidRDefault="00B9497D" w:rsidP="00B949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t>Med hilsen</w:t>
      </w:r>
    </w:p>
    <w:p w14:paraId="37FFDF6F" w14:textId="77777777" w:rsidR="00B9497D" w:rsidRPr="00FB4A33" w:rsidRDefault="00B9497D" w:rsidP="00B949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6E2B8109" w14:textId="77777777" w:rsidR="00B9497D" w:rsidRPr="00FB4A33" w:rsidRDefault="00B9497D" w:rsidP="00B949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16021CB3" w14:textId="77777777" w:rsidR="00B9497D" w:rsidRPr="00FB4A33" w:rsidRDefault="00B9497D" w:rsidP="00B949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begin"/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instrText xml:space="preserve"> MERGEFIELD Sbr_Navn </w:instrText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separate"/>
      </w:r>
      <w:r w:rsidRPr="00FB4A33">
        <w:rPr>
          <w:rFonts w:asciiTheme="majorHAnsi" w:eastAsia="Times New Roman" w:hAnsiTheme="majorHAnsi" w:cs="Times New Roman"/>
          <w:noProof/>
          <w:sz w:val="24"/>
          <w:szCs w:val="24"/>
          <w:lang w:eastAsia="nb-NO"/>
        </w:rPr>
        <w:t>Lill Kristin Høier Sandvik</w:t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end"/>
      </w:r>
    </w:p>
    <w:p w14:paraId="6A13BE31" w14:textId="77777777" w:rsidR="00B9497D" w:rsidRPr="00B9497D" w:rsidRDefault="00B9497D" w:rsidP="00FB4A33">
      <w:pPr>
        <w:tabs>
          <w:tab w:val="left" w:pos="2257"/>
        </w:tabs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begin"/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instrText xml:space="preserve"> MERGEFIELD Sbr_Tittel </w:instrText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separate"/>
      </w:r>
      <w:r w:rsidRPr="00FB4A33">
        <w:rPr>
          <w:rFonts w:asciiTheme="majorHAnsi" w:eastAsia="Times New Roman" w:hAnsiTheme="majorHAnsi" w:cs="Times New Roman"/>
          <w:noProof/>
          <w:sz w:val="24"/>
          <w:szCs w:val="24"/>
          <w:lang w:eastAsia="nb-NO"/>
        </w:rPr>
        <w:t>rektor</w:t>
      </w:r>
      <w:r w:rsidRPr="00FB4A33">
        <w:rPr>
          <w:rFonts w:asciiTheme="majorHAnsi" w:eastAsia="Times New Roman" w:hAnsiTheme="majorHAnsi" w:cs="Times New Roman"/>
          <w:sz w:val="24"/>
          <w:szCs w:val="24"/>
          <w:lang w:eastAsia="nb-NO"/>
        </w:rPr>
        <w:fldChar w:fldCharType="end"/>
      </w:r>
      <w:r w:rsidR="00FB4A33">
        <w:rPr>
          <w:rFonts w:ascii="Arial" w:eastAsia="Times New Roman" w:hAnsi="Arial" w:cs="Times New Roman"/>
          <w:szCs w:val="20"/>
          <w:lang w:eastAsia="nb-NO"/>
        </w:rPr>
        <w:tab/>
      </w:r>
    </w:p>
    <w:p w14:paraId="12743C5D" w14:textId="77777777" w:rsidR="00B9497D" w:rsidRPr="00B9497D" w:rsidRDefault="00B9497D" w:rsidP="00B9497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B9497D">
        <w:rPr>
          <w:rFonts w:ascii="Arial" w:eastAsia="Times New Roman" w:hAnsi="Arial" w:cs="Times New Roman"/>
          <w:szCs w:val="20"/>
          <w:lang w:eastAsia="nb-NO"/>
        </w:rPr>
        <w:t>Herstad skole og Vestskogen skole</w:t>
      </w:r>
    </w:p>
    <w:p w14:paraId="103C781B" w14:textId="77777777" w:rsidR="00B9497D" w:rsidRDefault="00B9497D"/>
    <w:sectPr w:rsidR="00B9497D" w:rsidSect="00B9497D">
      <w:footerReference w:type="default" r:id="rId8"/>
      <w:headerReference w:type="first" r:id="rId9"/>
      <w:pgSz w:w="11907" w:h="16840" w:code="9"/>
      <w:pgMar w:top="1701" w:right="708" w:bottom="567" w:left="1418" w:header="709" w:footer="16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E66F" w14:textId="77777777" w:rsidR="00F440AC" w:rsidRDefault="00F440AC">
      <w:pPr>
        <w:spacing w:after="0" w:line="240" w:lineRule="auto"/>
      </w:pPr>
      <w:r>
        <w:separator/>
      </w:r>
    </w:p>
  </w:endnote>
  <w:endnote w:type="continuationSeparator" w:id="0">
    <w:p w14:paraId="040B9570" w14:textId="77777777" w:rsidR="00F440AC" w:rsidRDefault="00F4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670A5" w14:textId="77777777" w:rsidR="00672D63" w:rsidRDefault="00672D63" w:rsidP="00672D63">
    <w:pPr>
      <w:pStyle w:val="12k-arial8"/>
      <w:jc w:val="right"/>
    </w:pPr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26797F">
      <w:rPr>
        <w:noProof/>
        <w:snapToGrid w:val="0"/>
        <w:lang w:eastAsia="en-US"/>
      </w:rPr>
      <w:t>3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FE4E" w14:textId="77777777" w:rsidR="00F440AC" w:rsidRDefault="00F440AC">
      <w:pPr>
        <w:spacing w:after="0" w:line="240" w:lineRule="auto"/>
      </w:pPr>
      <w:r>
        <w:separator/>
      </w:r>
    </w:p>
  </w:footnote>
  <w:footnote w:type="continuationSeparator" w:id="0">
    <w:p w14:paraId="0A34A8D1" w14:textId="77777777" w:rsidR="00F440AC" w:rsidRDefault="00F4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7225" w14:textId="77777777" w:rsidR="00672D63" w:rsidRPr="00C119FF" w:rsidRDefault="00672D63" w:rsidP="00672D63">
    <w:pPr>
      <w:rPr>
        <w:rFonts w:ascii="Times New Roman" w:hAnsi="Times New Roman"/>
        <w:noProof/>
        <w:color w:val="993366"/>
        <w:sz w:val="24"/>
        <w:szCs w:val="24"/>
      </w:rPr>
    </w:pPr>
    <w:r>
      <w:rPr>
        <w:rFonts w:ascii="Roboto" w:hAnsi="Roboto"/>
        <w:noProof/>
        <w:color w:val="0575C9"/>
        <w:sz w:val="24"/>
        <w:szCs w:val="24"/>
        <w:lang w:eastAsia="nb-NO"/>
      </w:rPr>
      <w:drawing>
        <wp:inline distT="0" distB="0" distL="0" distR="0" wp14:anchorId="77FAC20D" wp14:editId="69F372EB">
          <wp:extent cx="2486025" cy="876300"/>
          <wp:effectExtent l="0" t="0" r="9525" b="0"/>
          <wp:docPr id="1" name="Bilde 1" descr="cid:image001.jpg@01D38484.1028B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jpg@01D38484.1028B8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A71F" w14:textId="77777777" w:rsidR="00672D63" w:rsidRDefault="00672D63"/>
  <w:tbl>
    <w:tblPr>
      <w:tblW w:w="0" w:type="auto"/>
      <w:tblLayout w:type="fixed"/>
      <w:tblLook w:val="01E0" w:firstRow="1" w:lastRow="1" w:firstColumn="1" w:lastColumn="1" w:noHBand="0" w:noVBand="0"/>
    </w:tblPr>
    <w:tblGrid>
      <w:gridCol w:w="1417"/>
      <w:gridCol w:w="2583"/>
    </w:tblGrid>
    <w:tr w:rsidR="00672D63" w14:paraId="1E7213A0" w14:textId="77777777" w:rsidTr="00672D63">
      <w:tc>
        <w:tcPr>
          <w:tcW w:w="1417" w:type="dxa"/>
        </w:tcPr>
        <w:p w14:paraId="02F61427" w14:textId="77777777" w:rsidR="00672D63" w:rsidRDefault="00672D63" w:rsidP="00672D63">
          <w:pPr>
            <w:pStyle w:val="12k-arial11"/>
          </w:pPr>
        </w:p>
      </w:tc>
      <w:tc>
        <w:tcPr>
          <w:tcW w:w="2583" w:type="dxa"/>
        </w:tcPr>
        <w:p w14:paraId="356FD603" w14:textId="77777777" w:rsidR="00672D63" w:rsidRDefault="00672D63" w:rsidP="00672D63">
          <w:pPr>
            <w:pStyle w:val="12k-arial11"/>
          </w:pPr>
        </w:p>
      </w:tc>
    </w:tr>
  </w:tbl>
  <w:p w14:paraId="1967A623" w14:textId="77777777" w:rsidR="00672D63" w:rsidRDefault="00672D63" w:rsidP="00672D63">
    <w:pPr>
      <w:pStyle w:val="12k-arial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A29"/>
    <w:multiLevelType w:val="hybridMultilevel"/>
    <w:tmpl w:val="9A5AF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AF7"/>
    <w:multiLevelType w:val="hybridMultilevel"/>
    <w:tmpl w:val="65DC1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484"/>
    <w:multiLevelType w:val="hybridMultilevel"/>
    <w:tmpl w:val="4C98E7C0"/>
    <w:lvl w:ilvl="0" w:tplc="C91CDAD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C5C5F"/>
    <w:multiLevelType w:val="multilevel"/>
    <w:tmpl w:val="F06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8841DC"/>
    <w:multiLevelType w:val="hybridMultilevel"/>
    <w:tmpl w:val="A8B4A7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7F3C23"/>
    <w:multiLevelType w:val="hybridMultilevel"/>
    <w:tmpl w:val="A53C8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D5453"/>
    <w:multiLevelType w:val="hybridMultilevel"/>
    <w:tmpl w:val="90C4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55E3"/>
    <w:multiLevelType w:val="hybridMultilevel"/>
    <w:tmpl w:val="44C83008"/>
    <w:lvl w:ilvl="0" w:tplc="4D4482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7D"/>
    <w:rsid w:val="00067D79"/>
    <w:rsid w:val="00160CCA"/>
    <w:rsid w:val="0019658E"/>
    <w:rsid w:val="002067A9"/>
    <w:rsid w:val="0026797F"/>
    <w:rsid w:val="002B6492"/>
    <w:rsid w:val="0030483A"/>
    <w:rsid w:val="0031505F"/>
    <w:rsid w:val="00412E18"/>
    <w:rsid w:val="00480EB5"/>
    <w:rsid w:val="004F32C9"/>
    <w:rsid w:val="004F3E6D"/>
    <w:rsid w:val="00521082"/>
    <w:rsid w:val="005414FA"/>
    <w:rsid w:val="005978FB"/>
    <w:rsid w:val="00672D63"/>
    <w:rsid w:val="007F01E2"/>
    <w:rsid w:val="00810F72"/>
    <w:rsid w:val="008546AF"/>
    <w:rsid w:val="009060E7"/>
    <w:rsid w:val="009B2A00"/>
    <w:rsid w:val="00A15C06"/>
    <w:rsid w:val="00B9497D"/>
    <w:rsid w:val="00BA1D72"/>
    <w:rsid w:val="00CC4620"/>
    <w:rsid w:val="00D1347B"/>
    <w:rsid w:val="00D4419C"/>
    <w:rsid w:val="00D8364B"/>
    <w:rsid w:val="00E35712"/>
    <w:rsid w:val="00E860B6"/>
    <w:rsid w:val="00EC5B1E"/>
    <w:rsid w:val="00EF1309"/>
    <w:rsid w:val="00F14A22"/>
    <w:rsid w:val="00F440AC"/>
    <w:rsid w:val="00F638BA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0315"/>
  <w15:docId w15:val="{10A0C274-76A6-4FE0-A289-E9C202DE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2k-arial11">
    <w:name w:val="12k-arial11"/>
    <w:basedOn w:val="Normal"/>
    <w:rsid w:val="00B9497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customStyle="1" w:styleId="12k-arial12F">
    <w:name w:val="12k-arial12F"/>
    <w:basedOn w:val="Normal"/>
    <w:rsid w:val="00B9497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nb-NO"/>
    </w:rPr>
  </w:style>
  <w:style w:type="paragraph" w:customStyle="1" w:styleId="12k-arial8">
    <w:name w:val="12k-arial8"/>
    <w:basedOn w:val="Normal"/>
    <w:rsid w:val="00B9497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97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B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2A16-7815-4478-8A25-2019B8E3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 Kristin Høier Sandvik</dc:creator>
  <cp:lastModifiedBy>Lisbeth Ovesen</cp:lastModifiedBy>
  <cp:revision>2</cp:revision>
  <cp:lastPrinted>2019-10-08T15:46:00Z</cp:lastPrinted>
  <dcterms:created xsi:type="dcterms:W3CDTF">2019-10-11T06:56:00Z</dcterms:created>
  <dcterms:modified xsi:type="dcterms:W3CDTF">2019-10-11T06:56:00Z</dcterms:modified>
</cp:coreProperties>
</file>