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EAE7" w14:textId="5001BB53" w:rsidR="000347D0" w:rsidRPr="000347D0" w:rsidRDefault="000347D0" w:rsidP="000347D0">
      <w:pPr>
        <w:jc w:val="center"/>
        <w:rPr>
          <w:b/>
          <w:bCs/>
          <w:sz w:val="28"/>
          <w:szCs w:val="28"/>
        </w:rPr>
      </w:pPr>
      <w:r w:rsidRPr="000347D0">
        <w:rPr>
          <w:b/>
          <w:bCs/>
          <w:sz w:val="28"/>
          <w:szCs w:val="28"/>
        </w:rPr>
        <w:t xml:space="preserve">Referat fra FAU møte Torød skole </w:t>
      </w:r>
      <w:r w:rsidR="003437E4">
        <w:rPr>
          <w:b/>
          <w:bCs/>
          <w:sz w:val="28"/>
          <w:szCs w:val="28"/>
        </w:rPr>
        <w:t>03</w:t>
      </w:r>
      <w:r w:rsidRPr="000347D0">
        <w:rPr>
          <w:b/>
          <w:bCs/>
          <w:sz w:val="28"/>
          <w:szCs w:val="28"/>
        </w:rPr>
        <w:t xml:space="preserve">. </w:t>
      </w:r>
      <w:r w:rsidR="003437E4">
        <w:rPr>
          <w:b/>
          <w:bCs/>
          <w:sz w:val="28"/>
          <w:szCs w:val="28"/>
        </w:rPr>
        <w:t>november</w:t>
      </w:r>
      <w:r w:rsidRPr="000347D0">
        <w:rPr>
          <w:b/>
          <w:bCs/>
          <w:sz w:val="28"/>
          <w:szCs w:val="28"/>
        </w:rPr>
        <w:t xml:space="preserve"> 2020</w:t>
      </w:r>
    </w:p>
    <w:p w14:paraId="7170AF89" w14:textId="0B0B113C" w:rsidR="000347D0" w:rsidRDefault="000347D0"/>
    <w:p w14:paraId="6337F9FE" w14:textId="77777777" w:rsidR="000347D0" w:rsidRDefault="000347D0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487"/>
        <w:gridCol w:w="2410"/>
        <w:gridCol w:w="3136"/>
      </w:tblGrid>
      <w:tr w:rsidR="000347D0" w:rsidRPr="00133D13" w14:paraId="3E3B8006" w14:textId="77777777" w:rsidTr="00003415">
        <w:trPr>
          <w:trHeight w:val="270"/>
        </w:trPr>
        <w:tc>
          <w:tcPr>
            <w:tcW w:w="771" w:type="dxa"/>
            <w:shd w:val="clear" w:color="auto" w:fill="B4C6E7" w:themeFill="accent1" w:themeFillTint="66"/>
          </w:tcPr>
          <w:p w14:paraId="35338F1B" w14:textId="77777777" w:rsidR="000347D0" w:rsidRPr="00133D13" w:rsidRDefault="000347D0" w:rsidP="00003415">
            <w:pPr>
              <w:rPr>
                <w:b/>
                <w:bCs/>
                <w:sz w:val="16"/>
                <w:szCs w:val="16"/>
              </w:rPr>
            </w:pPr>
            <w:r w:rsidRPr="00133D13">
              <w:rPr>
                <w:b/>
                <w:bCs/>
                <w:sz w:val="16"/>
                <w:szCs w:val="16"/>
              </w:rPr>
              <w:t>Tilstede</w:t>
            </w:r>
          </w:p>
        </w:tc>
        <w:tc>
          <w:tcPr>
            <w:tcW w:w="2487" w:type="dxa"/>
            <w:shd w:val="clear" w:color="auto" w:fill="B4C6E7" w:themeFill="accent1" w:themeFillTint="66"/>
          </w:tcPr>
          <w:p w14:paraId="1605D61A" w14:textId="229F340B" w:rsidR="000347D0" w:rsidRPr="00133D13" w:rsidRDefault="000347D0" w:rsidP="00003415">
            <w:pPr>
              <w:rPr>
                <w:b/>
                <w:sz w:val="16"/>
                <w:szCs w:val="16"/>
              </w:rPr>
            </w:pPr>
            <w:r w:rsidRPr="00133D13">
              <w:rPr>
                <w:b/>
                <w:sz w:val="16"/>
                <w:szCs w:val="16"/>
              </w:rPr>
              <w:t>Trinn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8F36E5F" w14:textId="0C6418CB" w:rsidR="000347D0" w:rsidRPr="00133D13" w:rsidRDefault="000347D0" w:rsidP="00003415">
            <w:pPr>
              <w:rPr>
                <w:b/>
                <w:sz w:val="16"/>
                <w:szCs w:val="16"/>
              </w:rPr>
            </w:pPr>
            <w:r w:rsidRPr="00133D13">
              <w:rPr>
                <w:b/>
                <w:sz w:val="16"/>
                <w:szCs w:val="16"/>
              </w:rPr>
              <w:t>Representant</w:t>
            </w:r>
          </w:p>
        </w:tc>
        <w:tc>
          <w:tcPr>
            <w:tcW w:w="3136" w:type="dxa"/>
            <w:shd w:val="clear" w:color="auto" w:fill="B4C6E7" w:themeFill="accent1" w:themeFillTint="66"/>
          </w:tcPr>
          <w:p w14:paraId="2DDE24EE" w14:textId="77777777" w:rsidR="000347D0" w:rsidRPr="00133D13" w:rsidRDefault="000347D0" w:rsidP="00003415">
            <w:pPr>
              <w:rPr>
                <w:b/>
                <w:sz w:val="16"/>
                <w:szCs w:val="16"/>
              </w:rPr>
            </w:pPr>
            <w:r w:rsidRPr="00133D13">
              <w:rPr>
                <w:b/>
                <w:sz w:val="16"/>
                <w:szCs w:val="16"/>
              </w:rPr>
              <w:t>e-post</w:t>
            </w:r>
          </w:p>
        </w:tc>
      </w:tr>
      <w:tr w:rsidR="000347D0" w:rsidRPr="00133D13" w14:paraId="2E49D29B" w14:textId="77777777" w:rsidTr="00003415">
        <w:trPr>
          <w:trHeight w:val="258"/>
        </w:trPr>
        <w:tc>
          <w:tcPr>
            <w:tcW w:w="771" w:type="dxa"/>
          </w:tcPr>
          <w:p w14:paraId="0BAB3D8D" w14:textId="74A1233D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4364F5C2" w14:textId="3A931330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SFO</w:t>
            </w:r>
          </w:p>
        </w:tc>
        <w:tc>
          <w:tcPr>
            <w:tcW w:w="2410" w:type="dxa"/>
          </w:tcPr>
          <w:p w14:paraId="217CA49A" w14:textId="33E3AACD" w:rsidR="00003415" w:rsidRPr="00133D13" w:rsidRDefault="00003415" w:rsidP="00003415">
            <w:pPr>
              <w:rPr>
                <w:rFonts w:eastAsiaTheme="minorHAnsi"/>
                <w:sz w:val="16"/>
                <w:szCs w:val="16"/>
                <w:lang w:val="nn-NO"/>
              </w:rPr>
            </w:pPr>
            <w:r w:rsidRPr="00133D13">
              <w:rPr>
                <w:sz w:val="16"/>
                <w:szCs w:val="16"/>
              </w:rPr>
              <w:t xml:space="preserve">Maria Etnestad Drivdal </w:t>
            </w:r>
            <w:r w:rsidR="007D21C9" w:rsidRPr="00133D13">
              <w:rPr>
                <w:sz w:val="16"/>
                <w:szCs w:val="16"/>
              </w:rPr>
              <w:t>og Trine Marie</w:t>
            </w:r>
          </w:p>
          <w:p w14:paraId="1334DB69" w14:textId="2EC04750" w:rsidR="000347D0" w:rsidRPr="00133D13" w:rsidRDefault="000347D0" w:rsidP="00003415">
            <w:pPr>
              <w:rPr>
                <w:sz w:val="16"/>
                <w:szCs w:val="16"/>
                <w:lang w:val="nn-NO"/>
              </w:rPr>
            </w:pPr>
          </w:p>
        </w:tc>
        <w:tc>
          <w:tcPr>
            <w:tcW w:w="3136" w:type="dxa"/>
          </w:tcPr>
          <w:p w14:paraId="6DD20D01" w14:textId="1839246A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6" w:history="1">
              <w:r w:rsidR="00003415" w:rsidRPr="00133D13">
                <w:rPr>
                  <w:rStyle w:val="Hyperkobling"/>
                  <w:sz w:val="16"/>
                  <w:szCs w:val="16"/>
                </w:rPr>
                <w:t>medrivdal@gmail.com</w:t>
              </w:r>
            </w:hyperlink>
          </w:p>
        </w:tc>
      </w:tr>
      <w:tr w:rsidR="000347D0" w:rsidRPr="00133D13" w14:paraId="5DA2E22A" w14:textId="77777777" w:rsidTr="00003415">
        <w:trPr>
          <w:trHeight w:val="225"/>
        </w:trPr>
        <w:tc>
          <w:tcPr>
            <w:tcW w:w="771" w:type="dxa"/>
          </w:tcPr>
          <w:p w14:paraId="612145DF" w14:textId="64D1D6B7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54825361" w14:textId="489E75DB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1. trinn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C58223" w14:textId="585AFCEE" w:rsidR="000347D0" w:rsidRPr="00133D13" w:rsidRDefault="00003415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 xml:space="preserve">Marlene Ersvik Sandberg 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021E40A6" w14:textId="35A610AD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7" w:history="1">
              <w:r w:rsidR="00003415" w:rsidRPr="00133D13">
                <w:rPr>
                  <w:rStyle w:val="Hyperkobling"/>
                  <w:sz w:val="16"/>
                  <w:szCs w:val="16"/>
                </w:rPr>
                <w:t>marlenekja@gmail.com</w:t>
              </w:r>
            </w:hyperlink>
          </w:p>
        </w:tc>
      </w:tr>
      <w:tr w:rsidR="000347D0" w:rsidRPr="00133D13" w14:paraId="1BC74173" w14:textId="77777777" w:rsidTr="00003415">
        <w:trPr>
          <w:trHeight w:val="225"/>
        </w:trPr>
        <w:tc>
          <w:tcPr>
            <w:tcW w:w="771" w:type="dxa"/>
          </w:tcPr>
          <w:p w14:paraId="4CCB5880" w14:textId="70D217B4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14:paraId="300EFEEB" w14:textId="3FC13B85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 xml:space="preserve">2. trinn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4AC" w14:textId="73451FF6" w:rsidR="00003415" w:rsidRPr="00133D13" w:rsidRDefault="00003415" w:rsidP="00003415">
            <w:pPr>
              <w:rPr>
                <w:rFonts w:eastAsiaTheme="minorHAnsi"/>
                <w:sz w:val="16"/>
                <w:szCs w:val="16"/>
                <w:lang w:val="nb-NO"/>
              </w:rPr>
            </w:pPr>
            <w:r w:rsidRPr="00133D13">
              <w:rPr>
                <w:sz w:val="16"/>
                <w:szCs w:val="16"/>
              </w:rPr>
              <w:t xml:space="preserve">Yvonne Elisabeth Olsen Kvien </w:t>
            </w:r>
          </w:p>
          <w:p w14:paraId="4A563DBC" w14:textId="0C6B19F3" w:rsidR="000347D0" w:rsidRPr="00133D13" w:rsidRDefault="000347D0" w:rsidP="00003415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042" w14:textId="3DE81B40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8" w:history="1">
              <w:r w:rsidR="00003415" w:rsidRPr="00133D13">
                <w:rPr>
                  <w:rStyle w:val="Hyperkobling"/>
                  <w:sz w:val="16"/>
                  <w:szCs w:val="16"/>
                </w:rPr>
                <w:t>yvonne.kvien@imfconsulting.no</w:t>
              </w:r>
            </w:hyperlink>
          </w:p>
        </w:tc>
      </w:tr>
      <w:tr w:rsidR="000347D0" w:rsidRPr="00133D13" w14:paraId="281D550F" w14:textId="77777777" w:rsidTr="00003415">
        <w:trPr>
          <w:trHeight w:val="222"/>
        </w:trPr>
        <w:tc>
          <w:tcPr>
            <w:tcW w:w="771" w:type="dxa"/>
          </w:tcPr>
          <w:p w14:paraId="46269AB7" w14:textId="33E5AC8B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520A3253" w14:textId="2FD7FBB1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3. trinn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397DCE" w14:textId="5DF1F498" w:rsidR="000347D0" w:rsidRPr="00133D13" w:rsidRDefault="00380801" w:rsidP="00003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Lise Poulsen Moe</w:t>
            </w:r>
            <w:r w:rsidR="000A04E2">
              <w:rPr>
                <w:sz w:val="16"/>
                <w:szCs w:val="16"/>
              </w:rPr>
              <w:t xml:space="preserve"> (vara)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14:paraId="749C3800" w14:textId="76ED11A2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</w:tr>
      <w:tr w:rsidR="000347D0" w:rsidRPr="00133D13" w14:paraId="5A7EAA71" w14:textId="77777777" w:rsidTr="00003415">
        <w:trPr>
          <w:trHeight w:val="225"/>
        </w:trPr>
        <w:tc>
          <w:tcPr>
            <w:tcW w:w="771" w:type="dxa"/>
          </w:tcPr>
          <w:p w14:paraId="0854DA13" w14:textId="0D1929BD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3A3EB22A" w14:textId="38C9F898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4. trinn</w:t>
            </w:r>
          </w:p>
        </w:tc>
        <w:tc>
          <w:tcPr>
            <w:tcW w:w="2410" w:type="dxa"/>
          </w:tcPr>
          <w:p w14:paraId="1245D5FE" w14:textId="60FFEF5F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Trude Borge Iversen</w:t>
            </w:r>
          </w:p>
        </w:tc>
        <w:tc>
          <w:tcPr>
            <w:tcW w:w="3136" w:type="dxa"/>
          </w:tcPr>
          <w:p w14:paraId="1C2F37DC" w14:textId="7ABEE882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9" w:history="1">
              <w:r w:rsidR="000347D0" w:rsidRPr="00133D13">
                <w:rPr>
                  <w:rStyle w:val="Hyperkobling"/>
                  <w:sz w:val="16"/>
                  <w:szCs w:val="16"/>
                  <w:shd w:val="clear" w:color="auto" w:fill="FFFFFF"/>
                </w:rPr>
                <w:t>trudeiversen@yahoo.no</w:t>
              </w:r>
            </w:hyperlink>
            <w:r w:rsidR="000347D0" w:rsidRPr="00133D13">
              <w:rPr>
                <w:rStyle w:val="c4z2avtcy"/>
                <w:color w:val="1D2228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47D0" w:rsidRPr="00133D13" w14:paraId="6BB50661" w14:textId="77777777" w:rsidTr="00003415">
        <w:trPr>
          <w:trHeight w:val="290"/>
        </w:trPr>
        <w:tc>
          <w:tcPr>
            <w:tcW w:w="771" w:type="dxa"/>
          </w:tcPr>
          <w:p w14:paraId="485DA1BE" w14:textId="2FD373F4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14:paraId="4B12D70E" w14:textId="53D24ACA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5. trinn</w:t>
            </w:r>
          </w:p>
        </w:tc>
        <w:tc>
          <w:tcPr>
            <w:tcW w:w="2410" w:type="dxa"/>
          </w:tcPr>
          <w:p w14:paraId="2CD1168B" w14:textId="787D1624" w:rsidR="000347D0" w:rsidRPr="00133D13" w:rsidRDefault="00133D13" w:rsidP="00133D13">
            <w:pPr>
              <w:rPr>
                <w:sz w:val="16"/>
                <w:szCs w:val="16"/>
                <w:lang w:val="nb-NO"/>
              </w:rPr>
            </w:pPr>
            <w:r w:rsidRPr="00133D13">
              <w:rPr>
                <w:sz w:val="16"/>
                <w:szCs w:val="16"/>
              </w:rPr>
              <w:t>Emilie Wadel</w:t>
            </w:r>
          </w:p>
        </w:tc>
        <w:tc>
          <w:tcPr>
            <w:tcW w:w="3136" w:type="dxa"/>
          </w:tcPr>
          <w:p w14:paraId="6C5A9FE5" w14:textId="6B4CE6FD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10" w:history="1">
              <w:r w:rsidR="00133D13" w:rsidRPr="00133D13">
                <w:rPr>
                  <w:rStyle w:val="Hyperkobling"/>
                  <w:sz w:val="16"/>
                  <w:szCs w:val="16"/>
                  <w:shd w:val="clear" w:color="auto" w:fill="FFFFFF"/>
                </w:rPr>
                <w:t>milly_emilie@hotmail.com</w:t>
              </w:r>
            </w:hyperlink>
            <w:r w:rsidR="00133D13" w:rsidRPr="00133D13">
              <w:rPr>
                <w:color w:val="1D2228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47D0" w:rsidRPr="00133D13" w14:paraId="31397335" w14:textId="77777777" w:rsidTr="00003415">
        <w:trPr>
          <w:trHeight w:val="225"/>
        </w:trPr>
        <w:tc>
          <w:tcPr>
            <w:tcW w:w="771" w:type="dxa"/>
          </w:tcPr>
          <w:p w14:paraId="1AC2B08D" w14:textId="1962F7F4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39FBC7B2" w14:textId="353D3129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6. trinn</w:t>
            </w:r>
          </w:p>
        </w:tc>
        <w:tc>
          <w:tcPr>
            <w:tcW w:w="2410" w:type="dxa"/>
          </w:tcPr>
          <w:p w14:paraId="0B28D388" w14:textId="56F3F015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Trine Gervin</w:t>
            </w:r>
          </w:p>
        </w:tc>
        <w:tc>
          <w:tcPr>
            <w:tcW w:w="3136" w:type="dxa"/>
          </w:tcPr>
          <w:p w14:paraId="3847B00B" w14:textId="3B23C964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11" w:history="1">
              <w:r w:rsidR="00727883" w:rsidRPr="00133D13">
                <w:rPr>
                  <w:rStyle w:val="Hyperkobling"/>
                  <w:sz w:val="16"/>
                  <w:szCs w:val="16"/>
                </w:rPr>
                <w:t>Tr-j@online.no</w:t>
              </w:r>
            </w:hyperlink>
            <w:r w:rsidR="00727883" w:rsidRPr="00133D13">
              <w:rPr>
                <w:sz w:val="16"/>
                <w:szCs w:val="16"/>
              </w:rPr>
              <w:t xml:space="preserve"> </w:t>
            </w:r>
          </w:p>
        </w:tc>
      </w:tr>
      <w:tr w:rsidR="000347D0" w:rsidRPr="00133D13" w14:paraId="311768EA" w14:textId="77777777" w:rsidTr="00003415">
        <w:trPr>
          <w:trHeight w:val="299"/>
        </w:trPr>
        <w:tc>
          <w:tcPr>
            <w:tcW w:w="771" w:type="dxa"/>
          </w:tcPr>
          <w:p w14:paraId="04059099" w14:textId="7FCA76D3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14:paraId="6488F6FA" w14:textId="6EA55383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7. trinn</w:t>
            </w:r>
          </w:p>
        </w:tc>
        <w:tc>
          <w:tcPr>
            <w:tcW w:w="2410" w:type="dxa"/>
          </w:tcPr>
          <w:p w14:paraId="329F60C3" w14:textId="3C2FEF59" w:rsidR="00003415" w:rsidRPr="00133D13" w:rsidRDefault="00003415" w:rsidP="00003415">
            <w:pPr>
              <w:rPr>
                <w:rFonts w:eastAsiaTheme="minorHAnsi"/>
                <w:sz w:val="16"/>
                <w:szCs w:val="16"/>
                <w:lang w:val="nb-NO"/>
              </w:rPr>
            </w:pPr>
            <w:r w:rsidRPr="00133D13">
              <w:rPr>
                <w:sz w:val="16"/>
                <w:szCs w:val="16"/>
              </w:rPr>
              <w:t xml:space="preserve">Janne Kristina Kjær Halvorsen </w:t>
            </w:r>
          </w:p>
          <w:p w14:paraId="7577B3E7" w14:textId="67DA0930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</w:tcPr>
          <w:p w14:paraId="0C3D9204" w14:textId="21F8AD21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12" w:history="1">
              <w:r w:rsidR="000347D0" w:rsidRPr="00133D13">
                <w:rPr>
                  <w:rStyle w:val="Hyperkobling"/>
                  <w:sz w:val="16"/>
                  <w:szCs w:val="16"/>
                  <w:shd w:val="clear" w:color="auto" w:fill="FFFFFF"/>
                </w:rPr>
                <w:t>jannekkh@outlook.com</w:t>
              </w:r>
            </w:hyperlink>
            <w:r w:rsidR="000347D0" w:rsidRPr="00133D13">
              <w:rPr>
                <w:color w:val="1D2228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47D0" w:rsidRPr="00133D13" w14:paraId="69498BAE" w14:textId="77777777" w:rsidTr="00003415">
        <w:trPr>
          <w:trHeight w:val="299"/>
        </w:trPr>
        <w:tc>
          <w:tcPr>
            <w:tcW w:w="771" w:type="dxa"/>
          </w:tcPr>
          <w:p w14:paraId="2600EFF3" w14:textId="133DBDA9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0D020417" w14:textId="04048782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Rektor</w:t>
            </w:r>
          </w:p>
        </w:tc>
        <w:tc>
          <w:tcPr>
            <w:tcW w:w="2410" w:type="dxa"/>
          </w:tcPr>
          <w:p w14:paraId="21638C6C" w14:textId="41093BE4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Anette Schømer</w:t>
            </w:r>
          </w:p>
        </w:tc>
        <w:tc>
          <w:tcPr>
            <w:tcW w:w="3136" w:type="dxa"/>
          </w:tcPr>
          <w:p w14:paraId="030EC934" w14:textId="74EA3111" w:rsidR="000347D0" w:rsidRPr="00133D13" w:rsidRDefault="001629AC" w:rsidP="00003415">
            <w:pPr>
              <w:rPr>
                <w:sz w:val="16"/>
                <w:szCs w:val="16"/>
              </w:rPr>
            </w:pPr>
            <w:hyperlink r:id="rId13" w:history="1">
              <w:r w:rsidR="000347D0" w:rsidRPr="00133D13">
                <w:rPr>
                  <w:rStyle w:val="Hyperkobling"/>
                  <w:sz w:val="16"/>
                  <w:szCs w:val="16"/>
                </w:rPr>
                <w:t>annette.schomer@faerder.kommune.no</w:t>
              </w:r>
            </w:hyperlink>
            <w:r w:rsidR="000347D0" w:rsidRPr="00133D13">
              <w:rPr>
                <w:sz w:val="16"/>
                <w:szCs w:val="16"/>
              </w:rPr>
              <w:t xml:space="preserve"> </w:t>
            </w:r>
          </w:p>
        </w:tc>
      </w:tr>
    </w:tbl>
    <w:p w14:paraId="058D5745" w14:textId="32DB302B" w:rsidR="004662F0" w:rsidRDefault="004662F0"/>
    <w:p w14:paraId="1DD3B8B1" w14:textId="5E611453" w:rsidR="000347D0" w:rsidRDefault="000347D0"/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1"/>
        <w:gridCol w:w="992"/>
      </w:tblGrid>
      <w:tr w:rsidR="007C51B4" w:rsidRPr="00003415" w14:paraId="2A063F17" w14:textId="77777777" w:rsidTr="00003415">
        <w:trPr>
          <w:trHeight w:val="302"/>
        </w:trPr>
        <w:tc>
          <w:tcPr>
            <w:tcW w:w="8241" w:type="dxa"/>
            <w:shd w:val="clear" w:color="auto" w:fill="B4C6E7" w:themeFill="accent1" w:themeFillTint="66"/>
          </w:tcPr>
          <w:p w14:paraId="2D887D02" w14:textId="24B57652" w:rsidR="007C51B4" w:rsidRPr="00003415" w:rsidRDefault="007C51B4" w:rsidP="00DF136B">
            <w:pPr>
              <w:pStyle w:val="TableParagraph"/>
              <w:ind w:left="0"/>
              <w:rPr>
                <w:b/>
                <w:sz w:val="20"/>
                <w:szCs w:val="20"/>
                <w:lang w:val="nb-NO"/>
              </w:rPr>
            </w:pPr>
            <w:r w:rsidRPr="00003415">
              <w:rPr>
                <w:b/>
                <w:sz w:val="20"/>
                <w:szCs w:val="20"/>
                <w:lang w:val="nb-NO"/>
              </w:rPr>
              <w:t>Saker / Aksjoner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8308FB7" w14:textId="7465C465" w:rsidR="007C51B4" w:rsidRPr="00003415" w:rsidRDefault="007C51B4" w:rsidP="007C6848">
            <w:pPr>
              <w:rPr>
                <w:b/>
                <w:lang w:val="nb-NO"/>
              </w:rPr>
            </w:pPr>
            <w:r w:rsidRPr="00003415">
              <w:rPr>
                <w:b/>
                <w:lang w:val="nb-NO"/>
              </w:rPr>
              <w:t>Ansvar</w:t>
            </w:r>
          </w:p>
        </w:tc>
      </w:tr>
      <w:tr w:rsidR="007C51B4" w:rsidRPr="00FC4809" w14:paraId="36DBE515" w14:textId="77777777" w:rsidTr="00D06FB4">
        <w:trPr>
          <w:trHeight w:val="988"/>
        </w:trPr>
        <w:tc>
          <w:tcPr>
            <w:tcW w:w="8241" w:type="dxa"/>
          </w:tcPr>
          <w:p w14:paraId="20D407F3" w14:textId="77777777" w:rsidR="007C51B4" w:rsidRPr="00FC4809" w:rsidRDefault="007C51B4" w:rsidP="007C51B4">
            <w:pPr>
              <w:rPr>
                <w:b/>
                <w:bCs/>
                <w:lang w:val="nb-NO"/>
              </w:rPr>
            </w:pPr>
            <w:r w:rsidRPr="00FC4809">
              <w:rPr>
                <w:b/>
                <w:bCs/>
                <w:lang w:val="nb-NO"/>
              </w:rPr>
              <w:t>Nytt fra trinnene/SFO</w:t>
            </w:r>
          </w:p>
          <w:p w14:paraId="3D3C4F25" w14:textId="77777777" w:rsidR="007C51B4" w:rsidRPr="00FC4809" w:rsidRDefault="007C51B4" w:rsidP="007C51B4">
            <w:pPr>
              <w:rPr>
                <w:lang w:val="nb-NO"/>
              </w:rPr>
            </w:pPr>
          </w:p>
          <w:p w14:paraId="4DB501CD" w14:textId="6C1D80F4" w:rsidR="007C51B4" w:rsidRPr="00FC4809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1. Trinn – </w:t>
            </w:r>
            <w:r w:rsidR="000A04E2">
              <w:rPr>
                <w:lang w:val="nb-NO"/>
              </w:rPr>
              <w:t>I</w:t>
            </w:r>
            <w:r w:rsidRPr="00FC4809">
              <w:rPr>
                <w:lang w:val="nb-NO"/>
              </w:rPr>
              <w:t>ngen saker</w:t>
            </w:r>
            <w:r w:rsidR="00380801">
              <w:rPr>
                <w:lang w:val="nb-NO"/>
              </w:rPr>
              <w:t>, det er vikar på trinnet pga sykemeldt lærer</w:t>
            </w:r>
            <w:r w:rsidRPr="00FC4809">
              <w:rPr>
                <w:lang w:val="nb-NO"/>
              </w:rPr>
              <w:br/>
              <w:t xml:space="preserve">2. Trinn </w:t>
            </w:r>
            <w:r w:rsidR="000A04E2" w:rsidRPr="00FC4809">
              <w:rPr>
                <w:lang w:val="nb-NO"/>
              </w:rPr>
              <w:t>- Foreldrerepresentant</w:t>
            </w:r>
            <w:r w:rsidR="000A04E2">
              <w:rPr>
                <w:lang w:val="nb-NO"/>
              </w:rPr>
              <w:t xml:space="preserve"> ikke til stede. </w:t>
            </w:r>
          </w:p>
          <w:p w14:paraId="5725AE34" w14:textId="1B030CE2" w:rsidR="007C51B4" w:rsidRDefault="007C51B4" w:rsidP="00380801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3. Trinn – </w:t>
            </w:r>
            <w:r w:rsidR="00380801">
              <w:rPr>
                <w:lang w:val="nb-NO"/>
              </w:rPr>
              <w:t>Ingen nye saker</w:t>
            </w:r>
            <w:r w:rsidR="0010404A">
              <w:rPr>
                <w:lang w:val="nb-NO"/>
              </w:rPr>
              <w:t xml:space="preserve">. </w:t>
            </w:r>
          </w:p>
          <w:p w14:paraId="5F120208" w14:textId="6D9D3695" w:rsidR="0010404A" w:rsidRPr="00FC4809" w:rsidRDefault="0010404A" w:rsidP="00380801">
            <w:pPr>
              <w:rPr>
                <w:lang w:val="nb-NO"/>
              </w:rPr>
            </w:pPr>
            <w:r>
              <w:rPr>
                <w:lang w:val="nb-NO"/>
              </w:rPr>
              <w:t xml:space="preserve">4. trinn - </w:t>
            </w:r>
            <w:r w:rsidR="000A04E2">
              <w:rPr>
                <w:lang w:val="nb-NO"/>
              </w:rPr>
              <w:t xml:space="preserve"> Det er blitt avholdt foreldremøte og trinnet ønsker en dialog med skolens ledelse om </w:t>
            </w:r>
            <w:r w:rsidR="003218CF">
              <w:rPr>
                <w:lang w:val="nb-NO"/>
              </w:rPr>
              <w:t xml:space="preserve">lærersituasjonen neste år. </w:t>
            </w:r>
          </w:p>
          <w:p w14:paraId="5B98F82D" w14:textId="566DED48" w:rsidR="007C51B4" w:rsidRPr="00FC4809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>5. trinn – ingen saker</w:t>
            </w:r>
            <w:r w:rsidR="0010404A">
              <w:rPr>
                <w:lang w:val="nb-NO"/>
              </w:rPr>
              <w:t xml:space="preserve"> – </w:t>
            </w:r>
            <w:r w:rsidR="000A04E2">
              <w:rPr>
                <w:lang w:val="nb-NO"/>
              </w:rPr>
              <w:t xml:space="preserve">det har </w:t>
            </w:r>
            <w:r w:rsidR="0010404A">
              <w:rPr>
                <w:lang w:val="nb-NO"/>
              </w:rPr>
              <w:t>sluttet en gutt</w:t>
            </w:r>
            <w:r w:rsidR="000A04E2">
              <w:rPr>
                <w:lang w:val="nb-NO"/>
              </w:rPr>
              <w:t xml:space="preserve"> på trinnet</w:t>
            </w:r>
          </w:p>
          <w:p w14:paraId="1675B6C9" w14:textId="7E1F5804" w:rsidR="007C51B4" w:rsidRPr="00FC4809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>6. trinn – ingen saker</w:t>
            </w:r>
            <w:r w:rsidR="0010404A">
              <w:rPr>
                <w:lang w:val="nb-NO"/>
              </w:rPr>
              <w:t xml:space="preserve"> – </w:t>
            </w:r>
            <w:r w:rsidR="000A04E2">
              <w:rPr>
                <w:lang w:val="nb-NO"/>
              </w:rPr>
              <w:t>de har ønsket en ny gutt velkommen.</w:t>
            </w:r>
            <w:r w:rsidR="0010404A">
              <w:rPr>
                <w:lang w:val="nb-NO"/>
              </w:rPr>
              <w:t xml:space="preserve"> </w:t>
            </w:r>
            <w:r w:rsidR="000A04E2">
              <w:rPr>
                <w:lang w:val="nb-NO"/>
              </w:rPr>
              <w:t>Det har vært studenter ved trinnet den siste uken.</w:t>
            </w:r>
          </w:p>
          <w:p w14:paraId="3CF1E7BB" w14:textId="59FC298F" w:rsidR="007C51B4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7. trinn – </w:t>
            </w:r>
            <w:r w:rsidR="000A04E2" w:rsidRPr="00FC4809">
              <w:rPr>
                <w:lang w:val="nb-NO"/>
              </w:rPr>
              <w:t>Foreldrerepresentant</w:t>
            </w:r>
            <w:r w:rsidR="000A04E2">
              <w:rPr>
                <w:lang w:val="nb-NO"/>
              </w:rPr>
              <w:t xml:space="preserve"> ikke til stede. Rektor kunne informere om at det jobbes med klassemiljøet gjennom </w:t>
            </w:r>
            <w:r w:rsidR="00901DFF">
              <w:rPr>
                <w:lang w:val="nb-NO"/>
              </w:rPr>
              <w:t xml:space="preserve">jentegrupper og guttegrupper. </w:t>
            </w:r>
          </w:p>
          <w:p w14:paraId="75057794" w14:textId="4EA8A542" w:rsidR="000A04E2" w:rsidRPr="0010404A" w:rsidRDefault="000A04E2" w:rsidP="000A04E2">
            <w:pPr>
              <w:rPr>
                <w:lang w:val="nb-NO"/>
              </w:rPr>
            </w:pPr>
            <w:r w:rsidRPr="0010404A">
              <w:rPr>
                <w:lang w:val="nb-NO"/>
              </w:rPr>
              <w:t xml:space="preserve">SFO – har </w:t>
            </w:r>
            <w:r>
              <w:rPr>
                <w:lang w:val="nb-NO"/>
              </w:rPr>
              <w:t>begynt å servere frukt igjen</w:t>
            </w:r>
            <w:r w:rsidRPr="0010404A">
              <w:rPr>
                <w:lang w:val="nb-NO"/>
              </w:rPr>
              <w:t xml:space="preserve"> og kjøpt inn fryser slik at det kan bakes </w:t>
            </w:r>
            <w:r>
              <w:rPr>
                <w:lang w:val="nb-NO"/>
              </w:rPr>
              <w:t>opp ting til servering</w:t>
            </w:r>
            <w:r w:rsidRPr="0010404A">
              <w:rPr>
                <w:lang w:val="nb-NO"/>
              </w:rPr>
              <w:t xml:space="preserve">.  1. og 2. klasse får lov til å være </w:t>
            </w:r>
            <w:r>
              <w:rPr>
                <w:lang w:val="nb-NO"/>
              </w:rPr>
              <w:t>sammen</w:t>
            </w:r>
            <w:r w:rsidR="003218CF">
              <w:rPr>
                <w:lang w:val="nb-NO"/>
              </w:rPr>
              <w:t xml:space="preserve">, noe barna er veldig fornøyd med. </w:t>
            </w:r>
          </w:p>
          <w:p w14:paraId="39D32A2B" w14:textId="77777777" w:rsidR="000A04E2" w:rsidRDefault="000A04E2" w:rsidP="007C51B4">
            <w:pPr>
              <w:rPr>
                <w:lang w:val="nb-NO"/>
              </w:rPr>
            </w:pPr>
          </w:p>
          <w:p w14:paraId="4C9E2647" w14:textId="6A2F4A6E" w:rsidR="0010404A" w:rsidRDefault="0010404A" w:rsidP="007C51B4">
            <w:pPr>
              <w:rPr>
                <w:lang w:val="nb-NO"/>
              </w:rPr>
            </w:pPr>
          </w:p>
          <w:p w14:paraId="3C1AFF6B" w14:textId="77777777" w:rsidR="0010404A" w:rsidRDefault="000A04E2" w:rsidP="003218CF">
            <w:pPr>
              <w:rPr>
                <w:lang w:val="nb-NO"/>
              </w:rPr>
            </w:pPr>
            <w:r>
              <w:rPr>
                <w:lang w:val="nb-NO"/>
              </w:rPr>
              <w:t xml:space="preserve">Flere av trinnene hadde hatt felles halloweenarrangement. </w:t>
            </w:r>
            <w:r w:rsidR="003218CF">
              <w:rPr>
                <w:lang w:val="nb-NO"/>
              </w:rPr>
              <w:t xml:space="preserve">FAU heier på slike fellesarrangement – da blir det ingen av barna våre som står uten tilbud på slike dager. </w:t>
            </w:r>
          </w:p>
          <w:p w14:paraId="1BBEEA49" w14:textId="77777777" w:rsidR="00570F90" w:rsidRDefault="00570F90" w:rsidP="003218CF">
            <w:pPr>
              <w:rPr>
                <w:lang w:val="nb-NO"/>
              </w:rPr>
            </w:pPr>
          </w:p>
          <w:p w14:paraId="0F71ADF3" w14:textId="77777777" w:rsidR="00570F90" w:rsidRDefault="00570F90" w:rsidP="003218CF">
            <w:pPr>
              <w:rPr>
                <w:lang w:val="nb-NO"/>
              </w:rPr>
            </w:pPr>
            <w:r>
              <w:rPr>
                <w:lang w:val="nb-NO"/>
              </w:rPr>
              <w:t xml:space="preserve">Dersom FAU representanten ikke selv kan stille på møte, skal vara stille. FAU leder presiserte at det må gis tilbakemelding dersom ingen av representantene fra trinnet kan stille. </w:t>
            </w:r>
          </w:p>
          <w:p w14:paraId="05B2C6CD" w14:textId="5477B543" w:rsidR="00570F90" w:rsidRPr="00FC4809" w:rsidRDefault="00570F90" w:rsidP="003218CF">
            <w:pPr>
              <w:rPr>
                <w:lang w:val="nb-NO"/>
              </w:rPr>
            </w:pPr>
          </w:p>
        </w:tc>
        <w:tc>
          <w:tcPr>
            <w:tcW w:w="992" w:type="dxa"/>
          </w:tcPr>
          <w:p w14:paraId="368166B0" w14:textId="15F6B4ED" w:rsidR="007C51B4" w:rsidRPr="00FC4809" w:rsidRDefault="007C51B4" w:rsidP="007C6848">
            <w:pPr>
              <w:rPr>
                <w:lang w:val="nb-NO"/>
              </w:rPr>
            </w:pPr>
          </w:p>
          <w:p w14:paraId="5086704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0D6CD4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D1952E4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0431C354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3AA0322B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847894C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75C7EABC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3E24ACF0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9581C96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231AA2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3AB6C065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0BCC167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7A30869A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0D0AAAC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4844DDD6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EF299E5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08B73374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7E32F8FE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9DE60DB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D4D3AF7" w14:textId="4D69CAA9" w:rsidR="007C51B4" w:rsidRPr="00FC4809" w:rsidRDefault="007C51B4" w:rsidP="007C6848">
            <w:pPr>
              <w:rPr>
                <w:lang w:val="nb-NO"/>
              </w:rPr>
            </w:pPr>
          </w:p>
        </w:tc>
      </w:tr>
      <w:tr w:rsidR="007C51B4" w:rsidRPr="00FC4809" w14:paraId="5127C710" w14:textId="77777777" w:rsidTr="00D06FB4">
        <w:trPr>
          <w:trHeight w:val="1818"/>
        </w:trPr>
        <w:tc>
          <w:tcPr>
            <w:tcW w:w="8241" w:type="dxa"/>
          </w:tcPr>
          <w:p w14:paraId="3F1001DC" w14:textId="4F36D875" w:rsidR="00901DFF" w:rsidRPr="00901DFF" w:rsidRDefault="00901DFF" w:rsidP="00901DF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Endring av vedtekter</w:t>
            </w:r>
            <w:r w:rsidR="003437E4">
              <w:rPr>
                <w:b/>
                <w:bCs/>
                <w:lang w:val="nb-NO"/>
              </w:rPr>
              <w:br/>
            </w:r>
          </w:p>
          <w:p w14:paraId="2E79EF02" w14:textId="77777777" w:rsidR="007C51B4" w:rsidRDefault="00D761B2" w:rsidP="00D761B2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>
              <w:rPr>
                <w:lang w:val="nb-NO"/>
              </w:rPr>
              <w:t>Vedtektsendringer ble gjennomgått</w:t>
            </w:r>
            <w:r w:rsidR="003218CF">
              <w:rPr>
                <w:lang w:val="nb-NO"/>
              </w:rPr>
              <w:t xml:space="preserve">. </w:t>
            </w:r>
          </w:p>
          <w:p w14:paraId="52BAFCB6" w14:textId="77777777" w:rsidR="003218CF" w:rsidRDefault="003218CF" w:rsidP="003218CF">
            <w:pPr>
              <w:rPr>
                <w:lang w:val="nb-NO"/>
              </w:rPr>
            </w:pPr>
          </w:p>
          <w:p w14:paraId="7AB3D065" w14:textId="77777777" w:rsidR="003218CF" w:rsidRDefault="003218CF" w:rsidP="003218CF">
            <w:pPr>
              <w:rPr>
                <w:b/>
                <w:bCs/>
                <w:lang w:val="nb-NO"/>
              </w:rPr>
            </w:pPr>
            <w:r w:rsidRPr="003218CF">
              <w:rPr>
                <w:b/>
                <w:bCs/>
                <w:lang w:val="nb-NO"/>
              </w:rPr>
              <w:t>Aksjon</w:t>
            </w:r>
          </w:p>
          <w:p w14:paraId="2576D36C" w14:textId="56B17BA4" w:rsidR="003218CF" w:rsidRPr="003218CF" w:rsidRDefault="003218CF" w:rsidP="003218CF">
            <w:pPr>
              <w:rPr>
                <w:lang w:val="nb-NO"/>
              </w:rPr>
            </w:pPr>
            <w:r w:rsidRPr="003218CF">
              <w:rPr>
                <w:lang w:val="nb-NO"/>
              </w:rPr>
              <w:t xml:space="preserve">Alle FAU representanter sender forslag til </w:t>
            </w:r>
            <w:r w:rsidR="003437E4">
              <w:rPr>
                <w:lang w:val="nb-NO"/>
              </w:rPr>
              <w:t xml:space="preserve">endrede </w:t>
            </w:r>
            <w:r w:rsidRPr="003218CF">
              <w:rPr>
                <w:lang w:val="nb-NO"/>
              </w:rPr>
              <w:t>vedtekter ut til foreldrene på trinnet og ber om tilbakemeldinger</w:t>
            </w:r>
            <w:r w:rsidR="003437E4">
              <w:rPr>
                <w:lang w:val="nb-NO"/>
              </w:rPr>
              <w:t xml:space="preserve"> innen neste FAU møte</w:t>
            </w:r>
            <w:r w:rsidRPr="003218CF">
              <w:rPr>
                <w:lang w:val="nb-NO"/>
              </w:rPr>
              <w:t xml:space="preserve">. Eventuelle tilbakemeldinger tas med inn på FAU møtet 7. desember for endelig beslutning. </w:t>
            </w:r>
          </w:p>
        </w:tc>
        <w:tc>
          <w:tcPr>
            <w:tcW w:w="992" w:type="dxa"/>
          </w:tcPr>
          <w:p w14:paraId="7AB38085" w14:textId="5156E8D9" w:rsidR="007C51B4" w:rsidRPr="00FC4809" w:rsidRDefault="007C51B4" w:rsidP="007C6848">
            <w:pPr>
              <w:rPr>
                <w:lang w:val="nb-NO"/>
              </w:rPr>
            </w:pPr>
          </w:p>
          <w:p w14:paraId="3772E3B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36F32E2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049E638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DB374CB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5A99964C" w14:textId="42312F16" w:rsidR="007C51B4" w:rsidRPr="00FC4809" w:rsidRDefault="003218CF" w:rsidP="007C6848">
            <w:pPr>
              <w:rPr>
                <w:lang w:val="nb-NO"/>
              </w:rPr>
            </w:pPr>
            <w:r>
              <w:rPr>
                <w:lang w:val="nb-NO"/>
              </w:rPr>
              <w:t>FAU rep</w:t>
            </w:r>
          </w:p>
        </w:tc>
      </w:tr>
      <w:tr w:rsidR="003437E4" w:rsidRPr="00FC4809" w14:paraId="45753D6A" w14:textId="77777777" w:rsidTr="00D06FB4">
        <w:trPr>
          <w:trHeight w:val="1818"/>
        </w:trPr>
        <w:tc>
          <w:tcPr>
            <w:tcW w:w="8241" w:type="dxa"/>
          </w:tcPr>
          <w:p w14:paraId="050A484A" w14:textId="061AD5C7" w:rsidR="003437E4" w:rsidRPr="003437E4" w:rsidRDefault="003437E4" w:rsidP="00901DFF">
            <w:pPr>
              <w:rPr>
                <w:lang w:val="nb-NO"/>
              </w:rPr>
            </w:pPr>
            <w:r>
              <w:rPr>
                <w:b/>
                <w:bCs/>
                <w:lang w:val="nb-NO"/>
              </w:rPr>
              <w:lastRenderedPageBreak/>
              <w:t>Plan for FAU arbeidet 2020/2021</w:t>
            </w:r>
            <w:r>
              <w:rPr>
                <w:b/>
                <w:bCs/>
                <w:lang w:val="nb-NO"/>
              </w:rPr>
              <w:br/>
            </w:r>
          </w:p>
          <w:p w14:paraId="6460C1E7" w14:textId="36CEDD50" w:rsidR="003437E4" w:rsidRDefault="003437E4" w:rsidP="00901DFF">
            <w:pPr>
              <w:rPr>
                <w:b/>
                <w:bCs/>
                <w:lang w:val="nb-NO"/>
              </w:rPr>
            </w:pPr>
            <w:r w:rsidRPr="003437E4">
              <w:rPr>
                <w:lang w:val="nb-NO"/>
              </w:rPr>
              <w:t xml:space="preserve">Rektor, SFO leder, inspektør samt leder og nestleder for FAU har avholdt et formøte der forslag til plan for FAU </w:t>
            </w:r>
            <w:r>
              <w:rPr>
                <w:lang w:val="nb-NO"/>
              </w:rPr>
              <w:t>året</w:t>
            </w:r>
            <w:r w:rsidRPr="003437E4">
              <w:rPr>
                <w:lang w:val="nb-NO"/>
              </w:rPr>
              <w:t xml:space="preserve"> ble utarbeidet.</w:t>
            </w:r>
            <w:r>
              <w:rPr>
                <w:b/>
                <w:bCs/>
                <w:lang w:val="nb-NO"/>
              </w:rPr>
              <w:t xml:space="preserve"> </w:t>
            </w:r>
            <w:r w:rsidRPr="003437E4">
              <w:rPr>
                <w:lang w:val="nb-NO"/>
              </w:rPr>
              <w:t>Planen avhenger av videre fremdrift med klatreparken.</w:t>
            </w:r>
            <w:r>
              <w:rPr>
                <w:b/>
                <w:bCs/>
                <w:lang w:val="nb-NO"/>
              </w:rPr>
              <w:t xml:space="preserve"> </w:t>
            </w:r>
            <w:r w:rsidRPr="003437E4">
              <w:rPr>
                <w:lang w:val="nb-NO"/>
              </w:rPr>
              <w:t>Planen gjelder foreløpig frem til februar.</w:t>
            </w:r>
            <w:r>
              <w:rPr>
                <w:b/>
                <w:bCs/>
                <w:lang w:val="nb-NO"/>
              </w:rPr>
              <w:t xml:space="preserve"> </w:t>
            </w:r>
          </w:p>
        </w:tc>
        <w:tc>
          <w:tcPr>
            <w:tcW w:w="992" w:type="dxa"/>
          </w:tcPr>
          <w:p w14:paraId="6EFB9AF9" w14:textId="77777777" w:rsidR="003437E4" w:rsidRPr="00FC4809" w:rsidRDefault="003437E4" w:rsidP="007C6848">
            <w:pPr>
              <w:rPr>
                <w:lang w:val="nb-NO"/>
              </w:rPr>
            </w:pPr>
          </w:p>
        </w:tc>
      </w:tr>
    </w:tbl>
    <w:p w14:paraId="0A825B1B" w14:textId="4B0F08DE" w:rsidR="000347D0" w:rsidRDefault="000347D0" w:rsidP="000347D0">
      <w:pPr>
        <w:pStyle w:val="Overskrift1"/>
        <w:spacing w:before="94"/>
      </w:pPr>
      <w:r>
        <w:t>Saker til neste møte:</w:t>
      </w:r>
    </w:p>
    <w:p w14:paraId="45EDD0E8" w14:textId="77777777" w:rsidR="000347D0" w:rsidRDefault="000347D0" w:rsidP="000347D0">
      <w:pPr>
        <w:spacing w:before="7"/>
        <w:rPr>
          <w:b/>
          <w:sz w:val="20"/>
        </w:rPr>
      </w:pPr>
    </w:p>
    <w:p w14:paraId="070873BE" w14:textId="56C27CB5" w:rsidR="00570F90" w:rsidRDefault="00570F90" w:rsidP="00D06FB4">
      <w:pPr>
        <w:pStyle w:val="Overskrift2"/>
        <w:numPr>
          <w:ilvl w:val="0"/>
          <w:numId w:val="9"/>
        </w:numPr>
      </w:pPr>
      <w:r>
        <w:t>Faste saker</w:t>
      </w:r>
    </w:p>
    <w:p w14:paraId="7E36FF25" w14:textId="220112D0" w:rsidR="00570F90" w:rsidRDefault="00570F90" w:rsidP="00570F90">
      <w:pPr>
        <w:pStyle w:val="Overskrift2"/>
        <w:numPr>
          <w:ilvl w:val="1"/>
          <w:numId w:val="9"/>
        </w:numPr>
      </w:pPr>
      <w:r>
        <w:t>Nytt fra trinnene</w:t>
      </w:r>
    </w:p>
    <w:p w14:paraId="1E3B793A" w14:textId="34D7BD21" w:rsidR="00570F90" w:rsidRDefault="00570F90" w:rsidP="00570F90">
      <w:pPr>
        <w:pStyle w:val="Overskrift2"/>
        <w:numPr>
          <w:ilvl w:val="1"/>
          <w:numId w:val="9"/>
        </w:numPr>
      </w:pPr>
      <w:r>
        <w:t>Nytt fra skole/SFO</w:t>
      </w:r>
    </w:p>
    <w:p w14:paraId="4F7433AA" w14:textId="040D231B" w:rsidR="000347D0" w:rsidRDefault="00D06FB4" w:rsidP="00D06FB4">
      <w:pPr>
        <w:pStyle w:val="Overskrift2"/>
        <w:numPr>
          <w:ilvl w:val="0"/>
          <w:numId w:val="9"/>
        </w:numPr>
      </w:pPr>
      <w:r>
        <w:t xml:space="preserve">Revidering av </w:t>
      </w:r>
      <w:r w:rsidR="003437E4">
        <w:t xml:space="preserve">vedtekter </w:t>
      </w:r>
      <w:r>
        <w:t>for FAU</w:t>
      </w:r>
    </w:p>
    <w:p w14:paraId="438A07AD" w14:textId="281A492A" w:rsidR="003437E4" w:rsidRDefault="003437E4" w:rsidP="00D06FB4">
      <w:pPr>
        <w:pStyle w:val="Overskrift2"/>
        <w:numPr>
          <w:ilvl w:val="0"/>
          <w:numId w:val="9"/>
        </w:numPr>
      </w:pPr>
      <w:r>
        <w:t>Oppfølging av plan for FAU for 2020/2021</w:t>
      </w:r>
      <w:r w:rsidR="00570F90">
        <w:t xml:space="preserve"> (inkl klatrepark, honved osv)</w:t>
      </w:r>
    </w:p>
    <w:p w14:paraId="66829932" w14:textId="537F64B8" w:rsidR="00570F90" w:rsidRDefault="00570F90" w:rsidP="00D06FB4">
      <w:pPr>
        <w:pStyle w:val="Overskrift2"/>
        <w:numPr>
          <w:ilvl w:val="0"/>
          <w:numId w:val="9"/>
        </w:numPr>
      </w:pPr>
      <w:r>
        <w:t>Agenda SU møte i januar</w:t>
      </w:r>
    </w:p>
    <w:p w14:paraId="5947B67E" w14:textId="72A3DF4C" w:rsidR="00570F90" w:rsidRDefault="00570F90" w:rsidP="00570F90">
      <w:pPr>
        <w:pStyle w:val="Overskrift2"/>
        <w:ind w:left="720"/>
      </w:pPr>
    </w:p>
    <w:p w14:paraId="3886128C" w14:textId="40BF1847" w:rsidR="000347D0" w:rsidRDefault="000347D0" w:rsidP="007C6848">
      <w:pPr>
        <w:spacing w:before="179"/>
        <w:ind w:left="112"/>
      </w:pPr>
      <w:r>
        <w:rPr>
          <w:b/>
        </w:rPr>
        <w:t>Neste møter</w:t>
      </w:r>
      <w:r w:rsidR="00D06FB4">
        <w:rPr>
          <w:b/>
        </w:rPr>
        <w:t xml:space="preserve">: </w:t>
      </w:r>
      <w:r w:rsidR="00D06FB4" w:rsidRPr="00D06FB4">
        <w:rPr>
          <w:bCs/>
        </w:rPr>
        <w:t xml:space="preserve">Mandag </w:t>
      </w:r>
      <w:r w:rsidR="003437E4">
        <w:rPr>
          <w:bCs/>
        </w:rPr>
        <w:t>7</w:t>
      </w:r>
      <w:r w:rsidR="00D06FB4" w:rsidRPr="00D06FB4">
        <w:rPr>
          <w:bCs/>
        </w:rPr>
        <w:t xml:space="preserve">. </w:t>
      </w:r>
      <w:r w:rsidR="003437E4">
        <w:rPr>
          <w:bCs/>
        </w:rPr>
        <w:t>desemer</w:t>
      </w:r>
      <w:r w:rsidR="00D06FB4" w:rsidRPr="00D06FB4">
        <w:rPr>
          <w:bCs/>
        </w:rPr>
        <w:t xml:space="preserve"> kl 18.00</w:t>
      </w:r>
    </w:p>
    <w:sectPr w:rsidR="0003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892"/>
    <w:multiLevelType w:val="hybridMultilevel"/>
    <w:tmpl w:val="1FDA38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DCC"/>
    <w:multiLevelType w:val="hybridMultilevel"/>
    <w:tmpl w:val="39827994"/>
    <w:lvl w:ilvl="0" w:tplc="4166347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20D5"/>
    <w:multiLevelType w:val="hybridMultilevel"/>
    <w:tmpl w:val="29BA2F76"/>
    <w:lvl w:ilvl="0" w:tplc="181C58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55BD"/>
    <w:multiLevelType w:val="hybridMultilevel"/>
    <w:tmpl w:val="09A67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AF6"/>
    <w:multiLevelType w:val="hybridMultilevel"/>
    <w:tmpl w:val="9178566A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7A33"/>
    <w:multiLevelType w:val="hybridMultilevel"/>
    <w:tmpl w:val="8F82DDC0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F60"/>
    <w:multiLevelType w:val="hybridMultilevel"/>
    <w:tmpl w:val="82A43750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112C7"/>
    <w:multiLevelType w:val="hybridMultilevel"/>
    <w:tmpl w:val="5F5A80BC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70D4FE6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7D14"/>
    <w:multiLevelType w:val="hybridMultilevel"/>
    <w:tmpl w:val="9B72F29C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2810"/>
    <w:multiLevelType w:val="hybridMultilevel"/>
    <w:tmpl w:val="2EF0F80A"/>
    <w:lvl w:ilvl="0" w:tplc="7B4691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0" w:hanging="360"/>
      </w:pPr>
    </w:lvl>
    <w:lvl w:ilvl="2" w:tplc="0414001B" w:tentative="1">
      <w:start w:val="1"/>
      <w:numFmt w:val="lowerRoman"/>
      <w:lvlText w:val="%3."/>
      <w:lvlJc w:val="right"/>
      <w:pPr>
        <w:ind w:left="1910" w:hanging="180"/>
      </w:pPr>
    </w:lvl>
    <w:lvl w:ilvl="3" w:tplc="0414000F" w:tentative="1">
      <w:start w:val="1"/>
      <w:numFmt w:val="decimal"/>
      <w:lvlText w:val="%4."/>
      <w:lvlJc w:val="left"/>
      <w:pPr>
        <w:ind w:left="2630" w:hanging="360"/>
      </w:pPr>
    </w:lvl>
    <w:lvl w:ilvl="4" w:tplc="04140019" w:tentative="1">
      <w:start w:val="1"/>
      <w:numFmt w:val="lowerLetter"/>
      <w:lvlText w:val="%5."/>
      <w:lvlJc w:val="left"/>
      <w:pPr>
        <w:ind w:left="3350" w:hanging="360"/>
      </w:pPr>
    </w:lvl>
    <w:lvl w:ilvl="5" w:tplc="0414001B" w:tentative="1">
      <w:start w:val="1"/>
      <w:numFmt w:val="lowerRoman"/>
      <w:lvlText w:val="%6."/>
      <w:lvlJc w:val="right"/>
      <w:pPr>
        <w:ind w:left="4070" w:hanging="180"/>
      </w:pPr>
    </w:lvl>
    <w:lvl w:ilvl="6" w:tplc="0414000F" w:tentative="1">
      <w:start w:val="1"/>
      <w:numFmt w:val="decimal"/>
      <w:lvlText w:val="%7."/>
      <w:lvlJc w:val="left"/>
      <w:pPr>
        <w:ind w:left="4790" w:hanging="360"/>
      </w:pPr>
    </w:lvl>
    <w:lvl w:ilvl="7" w:tplc="04140019" w:tentative="1">
      <w:start w:val="1"/>
      <w:numFmt w:val="lowerLetter"/>
      <w:lvlText w:val="%8."/>
      <w:lvlJc w:val="left"/>
      <w:pPr>
        <w:ind w:left="5510" w:hanging="360"/>
      </w:pPr>
    </w:lvl>
    <w:lvl w:ilvl="8" w:tplc="0414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32623FF"/>
    <w:multiLevelType w:val="hybridMultilevel"/>
    <w:tmpl w:val="47281B62"/>
    <w:lvl w:ilvl="0" w:tplc="DA0C7A74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en-US" w:bidi="ar-SA"/>
      </w:rPr>
    </w:lvl>
    <w:lvl w:ilvl="1" w:tplc="26225216">
      <w:numFmt w:val="bullet"/>
      <w:lvlText w:val=""/>
      <w:lvlJc w:val="left"/>
      <w:pPr>
        <w:ind w:left="1910" w:hanging="361"/>
      </w:pPr>
      <w:rPr>
        <w:rFonts w:ascii="Wingdings" w:eastAsia="Wingdings" w:hAnsi="Wingdings" w:cs="Wingdings" w:hint="default"/>
        <w:w w:val="100"/>
        <w:sz w:val="22"/>
        <w:szCs w:val="22"/>
        <w:lang w:val="nb" w:eastAsia="en-US" w:bidi="ar-SA"/>
      </w:rPr>
    </w:lvl>
    <w:lvl w:ilvl="2" w:tplc="6CCA079C">
      <w:numFmt w:val="bullet"/>
      <w:lvlText w:val="•"/>
      <w:lvlJc w:val="left"/>
      <w:pPr>
        <w:ind w:left="2603" w:hanging="361"/>
      </w:pPr>
      <w:rPr>
        <w:rFonts w:hint="default"/>
        <w:lang w:val="nb" w:eastAsia="en-US" w:bidi="ar-SA"/>
      </w:rPr>
    </w:lvl>
    <w:lvl w:ilvl="3" w:tplc="5CD61B80">
      <w:numFmt w:val="bullet"/>
      <w:lvlText w:val="•"/>
      <w:lvlJc w:val="left"/>
      <w:pPr>
        <w:ind w:left="3287" w:hanging="361"/>
      </w:pPr>
      <w:rPr>
        <w:rFonts w:hint="default"/>
        <w:lang w:val="nb" w:eastAsia="en-US" w:bidi="ar-SA"/>
      </w:rPr>
    </w:lvl>
    <w:lvl w:ilvl="4" w:tplc="6DA036AC">
      <w:numFmt w:val="bullet"/>
      <w:lvlText w:val="•"/>
      <w:lvlJc w:val="left"/>
      <w:pPr>
        <w:ind w:left="3970" w:hanging="361"/>
      </w:pPr>
      <w:rPr>
        <w:rFonts w:hint="default"/>
        <w:lang w:val="nb" w:eastAsia="en-US" w:bidi="ar-SA"/>
      </w:rPr>
    </w:lvl>
    <w:lvl w:ilvl="5" w:tplc="E23460AC">
      <w:numFmt w:val="bullet"/>
      <w:lvlText w:val="•"/>
      <w:lvlJc w:val="left"/>
      <w:pPr>
        <w:ind w:left="4654" w:hanging="361"/>
      </w:pPr>
      <w:rPr>
        <w:rFonts w:hint="default"/>
        <w:lang w:val="nb" w:eastAsia="en-US" w:bidi="ar-SA"/>
      </w:rPr>
    </w:lvl>
    <w:lvl w:ilvl="6" w:tplc="43DCE5E8">
      <w:numFmt w:val="bullet"/>
      <w:lvlText w:val="•"/>
      <w:lvlJc w:val="left"/>
      <w:pPr>
        <w:ind w:left="5337" w:hanging="361"/>
      </w:pPr>
      <w:rPr>
        <w:rFonts w:hint="default"/>
        <w:lang w:val="nb" w:eastAsia="en-US" w:bidi="ar-SA"/>
      </w:rPr>
    </w:lvl>
    <w:lvl w:ilvl="7" w:tplc="9E8C101C">
      <w:numFmt w:val="bullet"/>
      <w:lvlText w:val="•"/>
      <w:lvlJc w:val="left"/>
      <w:pPr>
        <w:ind w:left="6021" w:hanging="361"/>
      </w:pPr>
      <w:rPr>
        <w:rFonts w:hint="default"/>
        <w:lang w:val="nb" w:eastAsia="en-US" w:bidi="ar-SA"/>
      </w:rPr>
    </w:lvl>
    <w:lvl w:ilvl="8" w:tplc="711CA160">
      <w:numFmt w:val="bullet"/>
      <w:lvlText w:val="•"/>
      <w:lvlJc w:val="left"/>
      <w:pPr>
        <w:ind w:left="6704" w:hanging="361"/>
      </w:pPr>
      <w:rPr>
        <w:rFonts w:hint="default"/>
        <w:lang w:val="nb" w:eastAsia="en-US" w:bidi="ar-SA"/>
      </w:rPr>
    </w:lvl>
  </w:abstractNum>
  <w:abstractNum w:abstractNumId="11" w15:restartNumberingAfterBreak="0">
    <w:nsid w:val="536C1698"/>
    <w:multiLevelType w:val="hybridMultilevel"/>
    <w:tmpl w:val="B0FAD5C4"/>
    <w:lvl w:ilvl="0" w:tplc="9C54C4C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1" w:hanging="360"/>
      </w:pPr>
    </w:lvl>
    <w:lvl w:ilvl="2" w:tplc="0414001B" w:tentative="1">
      <w:start w:val="1"/>
      <w:numFmt w:val="lowerRoman"/>
      <w:lvlText w:val="%3."/>
      <w:lvlJc w:val="right"/>
      <w:pPr>
        <w:ind w:left="1871" w:hanging="180"/>
      </w:pPr>
    </w:lvl>
    <w:lvl w:ilvl="3" w:tplc="0414000F" w:tentative="1">
      <w:start w:val="1"/>
      <w:numFmt w:val="decimal"/>
      <w:lvlText w:val="%4."/>
      <w:lvlJc w:val="left"/>
      <w:pPr>
        <w:ind w:left="2591" w:hanging="360"/>
      </w:pPr>
    </w:lvl>
    <w:lvl w:ilvl="4" w:tplc="04140019" w:tentative="1">
      <w:start w:val="1"/>
      <w:numFmt w:val="lowerLetter"/>
      <w:lvlText w:val="%5."/>
      <w:lvlJc w:val="left"/>
      <w:pPr>
        <w:ind w:left="3311" w:hanging="360"/>
      </w:pPr>
    </w:lvl>
    <w:lvl w:ilvl="5" w:tplc="0414001B" w:tentative="1">
      <w:start w:val="1"/>
      <w:numFmt w:val="lowerRoman"/>
      <w:lvlText w:val="%6."/>
      <w:lvlJc w:val="right"/>
      <w:pPr>
        <w:ind w:left="4031" w:hanging="180"/>
      </w:pPr>
    </w:lvl>
    <w:lvl w:ilvl="6" w:tplc="0414000F" w:tentative="1">
      <w:start w:val="1"/>
      <w:numFmt w:val="decimal"/>
      <w:lvlText w:val="%7."/>
      <w:lvlJc w:val="left"/>
      <w:pPr>
        <w:ind w:left="4751" w:hanging="360"/>
      </w:pPr>
    </w:lvl>
    <w:lvl w:ilvl="7" w:tplc="04140019" w:tentative="1">
      <w:start w:val="1"/>
      <w:numFmt w:val="lowerLetter"/>
      <w:lvlText w:val="%8."/>
      <w:lvlJc w:val="left"/>
      <w:pPr>
        <w:ind w:left="5471" w:hanging="360"/>
      </w:pPr>
    </w:lvl>
    <w:lvl w:ilvl="8" w:tplc="0414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5CE22082"/>
    <w:multiLevelType w:val="hybridMultilevel"/>
    <w:tmpl w:val="CE763E40"/>
    <w:lvl w:ilvl="0" w:tplc="1D64D2B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5268"/>
    <w:multiLevelType w:val="hybridMultilevel"/>
    <w:tmpl w:val="62E678D8"/>
    <w:lvl w:ilvl="0" w:tplc="70D4FE6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95AED88A">
      <w:numFmt w:val="bullet"/>
      <w:lvlText w:val="•"/>
      <w:lvlJc w:val="left"/>
      <w:pPr>
        <w:ind w:left="1756" w:hanging="360"/>
      </w:pPr>
      <w:rPr>
        <w:rFonts w:hint="default"/>
        <w:lang w:val="nb" w:eastAsia="en-US" w:bidi="ar-SA"/>
      </w:rPr>
    </w:lvl>
    <w:lvl w:ilvl="2" w:tplc="C338E2D6">
      <w:numFmt w:val="bullet"/>
      <w:lvlText w:val="•"/>
      <w:lvlJc w:val="left"/>
      <w:pPr>
        <w:ind w:left="2673" w:hanging="360"/>
      </w:pPr>
      <w:rPr>
        <w:rFonts w:hint="default"/>
        <w:lang w:val="nb" w:eastAsia="en-US" w:bidi="ar-SA"/>
      </w:rPr>
    </w:lvl>
    <w:lvl w:ilvl="3" w:tplc="F10CF2D4">
      <w:numFmt w:val="bullet"/>
      <w:lvlText w:val="•"/>
      <w:lvlJc w:val="left"/>
      <w:pPr>
        <w:ind w:left="3589" w:hanging="360"/>
      </w:pPr>
      <w:rPr>
        <w:rFonts w:hint="default"/>
        <w:lang w:val="nb" w:eastAsia="en-US" w:bidi="ar-SA"/>
      </w:rPr>
    </w:lvl>
    <w:lvl w:ilvl="4" w:tplc="58E0EB8E">
      <w:numFmt w:val="bullet"/>
      <w:lvlText w:val="•"/>
      <w:lvlJc w:val="left"/>
      <w:pPr>
        <w:ind w:left="4506" w:hanging="360"/>
      </w:pPr>
      <w:rPr>
        <w:rFonts w:hint="default"/>
        <w:lang w:val="nb" w:eastAsia="en-US" w:bidi="ar-SA"/>
      </w:rPr>
    </w:lvl>
    <w:lvl w:ilvl="5" w:tplc="538441C2">
      <w:numFmt w:val="bullet"/>
      <w:lvlText w:val="•"/>
      <w:lvlJc w:val="left"/>
      <w:pPr>
        <w:ind w:left="5423" w:hanging="360"/>
      </w:pPr>
      <w:rPr>
        <w:rFonts w:hint="default"/>
        <w:lang w:val="nb" w:eastAsia="en-US" w:bidi="ar-SA"/>
      </w:rPr>
    </w:lvl>
    <w:lvl w:ilvl="6" w:tplc="1B948694">
      <w:numFmt w:val="bullet"/>
      <w:lvlText w:val="•"/>
      <w:lvlJc w:val="left"/>
      <w:pPr>
        <w:ind w:left="6339" w:hanging="360"/>
      </w:pPr>
      <w:rPr>
        <w:rFonts w:hint="default"/>
        <w:lang w:val="nb" w:eastAsia="en-US" w:bidi="ar-SA"/>
      </w:rPr>
    </w:lvl>
    <w:lvl w:ilvl="7" w:tplc="73AE6670">
      <w:numFmt w:val="bullet"/>
      <w:lvlText w:val="•"/>
      <w:lvlJc w:val="left"/>
      <w:pPr>
        <w:ind w:left="7256" w:hanging="360"/>
      </w:pPr>
      <w:rPr>
        <w:rFonts w:hint="default"/>
        <w:lang w:val="nb" w:eastAsia="en-US" w:bidi="ar-SA"/>
      </w:rPr>
    </w:lvl>
    <w:lvl w:ilvl="8" w:tplc="39FA9974">
      <w:numFmt w:val="bullet"/>
      <w:lvlText w:val="•"/>
      <w:lvlJc w:val="left"/>
      <w:pPr>
        <w:ind w:left="8173" w:hanging="360"/>
      </w:pPr>
      <w:rPr>
        <w:rFonts w:hint="default"/>
        <w:lang w:val="nb" w:eastAsia="en-US" w:bidi="ar-SA"/>
      </w:rPr>
    </w:lvl>
  </w:abstractNum>
  <w:abstractNum w:abstractNumId="14" w15:restartNumberingAfterBreak="0">
    <w:nsid w:val="64666A18"/>
    <w:multiLevelType w:val="hybridMultilevel"/>
    <w:tmpl w:val="11D0BB6A"/>
    <w:lvl w:ilvl="0" w:tplc="1D64D2B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D0"/>
    <w:rsid w:val="00003415"/>
    <w:rsid w:val="000347D0"/>
    <w:rsid w:val="000A04E2"/>
    <w:rsid w:val="000F78A8"/>
    <w:rsid w:val="0010404A"/>
    <w:rsid w:val="001125AD"/>
    <w:rsid w:val="00133D13"/>
    <w:rsid w:val="001629AC"/>
    <w:rsid w:val="00246D06"/>
    <w:rsid w:val="002C0940"/>
    <w:rsid w:val="003218CF"/>
    <w:rsid w:val="003437E4"/>
    <w:rsid w:val="00380801"/>
    <w:rsid w:val="004563A2"/>
    <w:rsid w:val="004662F0"/>
    <w:rsid w:val="00506C63"/>
    <w:rsid w:val="00570F90"/>
    <w:rsid w:val="00727883"/>
    <w:rsid w:val="00760450"/>
    <w:rsid w:val="007C51B4"/>
    <w:rsid w:val="007C6848"/>
    <w:rsid w:val="007D21C9"/>
    <w:rsid w:val="00901DFF"/>
    <w:rsid w:val="0095725F"/>
    <w:rsid w:val="00961423"/>
    <w:rsid w:val="009C6342"/>
    <w:rsid w:val="00A00FD2"/>
    <w:rsid w:val="00B35E0F"/>
    <w:rsid w:val="00D06FB4"/>
    <w:rsid w:val="00D761B2"/>
    <w:rsid w:val="00DF136B"/>
    <w:rsid w:val="00F1770D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88A0"/>
  <w15:chartTrackingRefBased/>
  <w15:docId w15:val="{08552B31-7CCC-4D6F-8B35-AE50F8C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0347D0"/>
    <w:pPr>
      <w:ind w:left="112"/>
      <w:outlineLvl w:val="0"/>
    </w:pPr>
    <w:rPr>
      <w:b/>
      <w:bCs/>
    </w:rPr>
  </w:style>
  <w:style w:type="paragraph" w:styleId="Overskrift2">
    <w:name w:val="heading 2"/>
    <w:basedOn w:val="Normal"/>
    <w:link w:val="Overskrift2Tegn"/>
    <w:uiPriority w:val="9"/>
    <w:unhideWhenUsed/>
    <w:qFormat/>
    <w:rsid w:val="000347D0"/>
    <w:pPr>
      <w:ind w:left="833"/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47D0"/>
    <w:pPr>
      <w:ind w:left="11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347D0"/>
    <w:rPr>
      <w:rFonts w:ascii="Arial" w:eastAsia="Arial" w:hAnsi="Arial" w:cs="Arial"/>
      <w:b/>
      <w:bCs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47D0"/>
    <w:rPr>
      <w:rFonts w:ascii="Arial" w:eastAsia="Arial" w:hAnsi="Arial" w:cs="Arial"/>
      <w:lang w:val="nb"/>
    </w:rPr>
  </w:style>
  <w:style w:type="paragraph" w:styleId="Listeavsnitt">
    <w:name w:val="List Paragraph"/>
    <w:basedOn w:val="Normal"/>
    <w:uiPriority w:val="1"/>
    <w:qFormat/>
    <w:rsid w:val="000347D0"/>
    <w:pPr>
      <w:spacing w:before="18"/>
      <w:ind w:left="833" w:hanging="361"/>
    </w:pPr>
  </w:style>
  <w:style w:type="character" w:styleId="Hyperkobling">
    <w:name w:val="Hyperlink"/>
    <w:basedOn w:val="Standardskriftforavsnitt"/>
    <w:uiPriority w:val="99"/>
    <w:unhideWhenUsed/>
    <w:rsid w:val="000347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47D0"/>
    <w:rPr>
      <w:color w:val="605E5C"/>
      <w:shd w:val="clear" w:color="auto" w:fill="E1DFDD"/>
    </w:rPr>
  </w:style>
  <w:style w:type="character" w:customStyle="1" w:styleId="c4z2avtcy">
    <w:name w:val="c4_z2avtcy"/>
    <w:basedOn w:val="Standardskriftforavsnitt"/>
    <w:rsid w:val="0003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kvien@imfconsulting.no" TargetMode="External"/><Relationship Id="rId13" Type="http://schemas.openxmlformats.org/officeDocument/2006/relationships/hyperlink" Target="mailto:annette.schomer@faerder.kommun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marlenekja@gmail.com" TargetMode="External"/><Relationship Id="rId12" Type="http://schemas.openxmlformats.org/officeDocument/2006/relationships/hyperlink" Target="mailto:jannekkh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rivdal@gmail.com" TargetMode="External"/><Relationship Id="rId11" Type="http://schemas.openxmlformats.org/officeDocument/2006/relationships/hyperlink" Target="mailto:Tr-j@onli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ly_emili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deiversen@yahoo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4EA3-D136-4BD5-9F1D-B5F322DA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Synnøve Borge Iversen</dc:creator>
  <cp:keywords/>
  <dc:description/>
  <cp:lastModifiedBy>Annette Schømer</cp:lastModifiedBy>
  <cp:revision>2</cp:revision>
  <dcterms:created xsi:type="dcterms:W3CDTF">2020-11-17T08:10:00Z</dcterms:created>
  <dcterms:modified xsi:type="dcterms:W3CDTF">2020-11-17T08:10:00Z</dcterms:modified>
</cp:coreProperties>
</file>